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8798ED" w14:textId="77777777" w:rsidR="00145B87" w:rsidRDefault="00145B87"/>
    <w:p w14:paraId="7AFA43FB" w14:textId="77777777" w:rsidR="00145B87" w:rsidRDefault="00145B87"/>
    <w:p w14:paraId="4CF66067" w14:textId="77777777" w:rsidR="00145B87" w:rsidRDefault="00145B87"/>
    <w:p w14:paraId="1B9582DB" w14:textId="77777777" w:rsidR="00145B87" w:rsidRDefault="00145B87"/>
    <w:p w14:paraId="44FA3F33" w14:textId="77777777" w:rsidR="00145B87" w:rsidRDefault="00145B87"/>
    <w:p w14:paraId="64C3B5E4" w14:textId="77777777" w:rsidR="00145B87" w:rsidRDefault="00145B87"/>
    <w:p w14:paraId="1C1437AC" w14:textId="77777777" w:rsidR="00145B87" w:rsidRDefault="00145B87"/>
    <w:p w14:paraId="33EBA161" w14:textId="77777777" w:rsidR="00145B87" w:rsidRDefault="00145B87"/>
    <w:p w14:paraId="1A295DBD" w14:textId="4EA891BB" w:rsidR="00070BE2" w:rsidRDefault="0001425F" w:rsidP="788ACE50">
      <w:pPr>
        <w:spacing w:line="276" w:lineRule="auto"/>
      </w:pPr>
      <w:r>
        <w:t>ANEXO XIII</w:t>
      </w:r>
    </w:p>
    <w:p w14:paraId="3FFDD5A8" w14:textId="50F04BAC" w:rsidR="00070BE2" w:rsidRDefault="4ABA336B" w:rsidP="788ACE50">
      <w:pPr>
        <w:spacing w:line="276" w:lineRule="auto"/>
      </w:pPr>
      <w:r>
        <w:t xml:space="preserve">MUNICÍPIOS E MACRORREGIÕES </w:t>
      </w:r>
      <w:r w:rsidR="0001425F">
        <w:t>PNAAT</w:t>
      </w:r>
    </w:p>
    <w:p w14:paraId="74D360E3" w14:textId="1CCAA8E3" w:rsidR="6BAF2300" w:rsidRDefault="6BAF2300" w:rsidP="788ACE50">
      <w:pPr>
        <w:spacing w:line="276" w:lineRule="auto"/>
        <w:rPr>
          <w:rFonts w:eastAsia="Gill Sans MT" w:cs="Gill Sans MT"/>
        </w:rPr>
      </w:pPr>
      <w:r w:rsidRPr="788ACE50">
        <w:rPr>
          <w:rFonts w:eastAsia="Gill Sans MT" w:cs="Gill Sans MT"/>
          <w:color w:val="000000"/>
        </w:rPr>
        <w:t>PROGRAMA NACIONAL DE APRENDIZADO ACELERADO EM TECNOLOGIA (PNAAT)</w:t>
      </w:r>
    </w:p>
    <w:p w14:paraId="3F1CE30D" w14:textId="2E0601B2" w:rsidR="788ACE50" w:rsidRDefault="788ACE50"/>
    <w:p w14:paraId="5E72F2E7" w14:textId="77777777" w:rsidR="00145B87" w:rsidRDefault="00145B87">
      <w:r>
        <w:br w:type="page"/>
      </w:r>
    </w:p>
    <w:p w14:paraId="1DC7B570" w14:textId="77777777" w:rsidR="00145B87" w:rsidRDefault="00145B87"/>
    <w:p w14:paraId="07FA5824" w14:textId="166EC087" w:rsidR="00070BE2" w:rsidRDefault="0001425F" w:rsidP="00030854">
      <w:pPr>
        <w:jc w:val="both"/>
      </w:pPr>
      <w:r>
        <w:t xml:space="preserve">O Programa Nacional de </w:t>
      </w:r>
      <w:r w:rsidR="00F72FDB">
        <w:t>Aprendizado Acelerado em Tecnologia</w:t>
      </w:r>
      <w:r>
        <w:t xml:space="preserve"> (PNAAT) atua em quinze cidades-polo distribuídas em três macrorregiões do Brasil, conforme detalhado a seguir:</w:t>
      </w:r>
    </w:p>
    <w:tbl>
      <w:tblPr>
        <w:tblW w:w="0" w:type="pct"/>
        <w:tblLook w:val="07C0" w:firstRow="0" w:lastRow="1" w:firstColumn="1" w:lastColumn="1" w:noHBand="1" w:noVBand="1"/>
      </w:tblPr>
      <w:tblGrid>
        <w:gridCol w:w="1510"/>
        <w:gridCol w:w="1188"/>
        <w:gridCol w:w="560"/>
        <w:gridCol w:w="5246"/>
      </w:tblGrid>
      <w:tr w:rsidR="00070BE2" w14:paraId="7925002C" w14:textId="77777777" w:rsidTr="6AC8B8A9">
        <w:tc>
          <w:tcPr>
            <w:tcW w:w="0" w:type="auto"/>
          </w:tcPr>
          <w:p w14:paraId="2A1402D8" w14:textId="77777777" w:rsidR="00070BE2" w:rsidRDefault="0001425F" w:rsidP="00030854">
            <w:pPr>
              <w:jc w:val="both"/>
            </w:pPr>
            <w:r>
              <w:t>Região</w:t>
            </w:r>
          </w:p>
        </w:tc>
        <w:tc>
          <w:tcPr>
            <w:tcW w:w="0" w:type="auto"/>
          </w:tcPr>
          <w:p w14:paraId="5CBDE0EC" w14:textId="77777777" w:rsidR="00070BE2" w:rsidRDefault="0001425F" w:rsidP="00030854">
            <w:pPr>
              <w:jc w:val="both"/>
            </w:pPr>
            <w:r>
              <w:t>Cidade-Polo</w:t>
            </w:r>
          </w:p>
        </w:tc>
        <w:tc>
          <w:tcPr>
            <w:tcW w:w="0" w:type="auto"/>
          </w:tcPr>
          <w:p w14:paraId="7B6AB05F" w14:textId="77777777" w:rsidR="00070BE2" w:rsidRDefault="0001425F" w:rsidP="00030854">
            <w:pPr>
              <w:jc w:val="both"/>
            </w:pPr>
            <w:r>
              <w:t>UF</w:t>
            </w:r>
          </w:p>
        </w:tc>
        <w:tc>
          <w:tcPr>
            <w:tcW w:w="0" w:type="auto"/>
          </w:tcPr>
          <w:p w14:paraId="46FD2944" w14:textId="77777777" w:rsidR="00070BE2" w:rsidRDefault="0001425F" w:rsidP="00030854">
            <w:pPr>
              <w:jc w:val="both"/>
            </w:pPr>
            <w:r>
              <w:t>Municípios Abrangidos</w:t>
            </w:r>
          </w:p>
        </w:tc>
      </w:tr>
      <w:tr w:rsidR="00070BE2" w14:paraId="089FD1EC" w14:textId="77777777" w:rsidTr="6AC8B8A9">
        <w:tc>
          <w:tcPr>
            <w:tcW w:w="0" w:type="auto"/>
          </w:tcPr>
          <w:p w14:paraId="1B849C76" w14:textId="77777777" w:rsidR="00070BE2" w:rsidRDefault="0001425F" w:rsidP="00030854">
            <w:pPr>
              <w:jc w:val="both"/>
            </w:pPr>
            <w:r>
              <w:t>REGIÃO NORTE</w:t>
            </w:r>
          </w:p>
        </w:tc>
        <w:tc>
          <w:tcPr>
            <w:tcW w:w="0" w:type="auto"/>
          </w:tcPr>
          <w:p w14:paraId="497313BD" w14:textId="77777777" w:rsidR="00070BE2" w:rsidRDefault="0001425F" w:rsidP="00030854">
            <w:pPr>
              <w:jc w:val="both"/>
            </w:pPr>
            <w:r>
              <w:t>Belém</w:t>
            </w:r>
          </w:p>
        </w:tc>
        <w:tc>
          <w:tcPr>
            <w:tcW w:w="0" w:type="auto"/>
          </w:tcPr>
          <w:p w14:paraId="5EC90E54" w14:textId="77777777" w:rsidR="00070BE2" w:rsidRDefault="0001425F" w:rsidP="00030854">
            <w:pPr>
              <w:jc w:val="both"/>
            </w:pPr>
            <w:r>
              <w:t>PA</w:t>
            </w:r>
          </w:p>
        </w:tc>
        <w:tc>
          <w:tcPr>
            <w:tcW w:w="0" w:type="auto"/>
          </w:tcPr>
          <w:p w14:paraId="62379018" w14:textId="42AAFBB0" w:rsidR="00070BE2" w:rsidRPr="002D1C04" w:rsidRDefault="0001425F" w:rsidP="00030854">
            <w:pPr>
              <w:jc w:val="both"/>
            </w:pPr>
            <w:r w:rsidRPr="002D1C04">
              <w:t xml:space="preserve">Belém, Ananindeua, </w:t>
            </w:r>
            <w:r w:rsidR="7BFE66CF" w:rsidRPr="002D1C04">
              <w:t xml:space="preserve">Benevides, Castanhal, </w:t>
            </w:r>
            <w:r w:rsidRPr="002D1C04">
              <w:t>Marituba, Santa Bárbara do Pará</w:t>
            </w:r>
            <w:r w:rsidR="21E4BD57" w:rsidRPr="002D1C04">
              <w:t xml:space="preserve"> e Santa Izabel do Pará</w:t>
            </w:r>
          </w:p>
        </w:tc>
      </w:tr>
      <w:tr w:rsidR="00070BE2" w14:paraId="3239AB36" w14:textId="77777777" w:rsidTr="6AC8B8A9">
        <w:tc>
          <w:tcPr>
            <w:tcW w:w="0" w:type="auto"/>
          </w:tcPr>
          <w:p w14:paraId="7644FF1B" w14:textId="77777777" w:rsidR="00070BE2" w:rsidRDefault="0001425F" w:rsidP="00030854">
            <w:pPr>
              <w:jc w:val="both"/>
            </w:pPr>
            <w:r>
              <w:t>REGIÃO NORTE</w:t>
            </w:r>
          </w:p>
        </w:tc>
        <w:tc>
          <w:tcPr>
            <w:tcW w:w="0" w:type="auto"/>
          </w:tcPr>
          <w:p w14:paraId="4FFBADBD" w14:textId="77777777" w:rsidR="00070BE2" w:rsidRDefault="0001425F" w:rsidP="00030854">
            <w:pPr>
              <w:jc w:val="both"/>
            </w:pPr>
            <w:r>
              <w:t>Santarém</w:t>
            </w:r>
          </w:p>
        </w:tc>
        <w:tc>
          <w:tcPr>
            <w:tcW w:w="0" w:type="auto"/>
          </w:tcPr>
          <w:p w14:paraId="0544F9F7" w14:textId="77777777" w:rsidR="00070BE2" w:rsidRDefault="0001425F" w:rsidP="00030854">
            <w:pPr>
              <w:jc w:val="both"/>
            </w:pPr>
            <w:r>
              <w:t>PA</w:t>
            </w:r>
          </w:p>
        </w:tc>
        <w:tc>
          <w:tcPr>
            <w:tcW w:w="0" w:type="auto"/>
          </w:tcPr>
          <w:p w14:paraId="42362517" w14:textId="315231B3" w:rsidR="00070BE2" w:rsidRPr="000D14F6" w:rsidRDefault="0001425F" w:rsidP="00030854">
            <w:pPr>
              <w:jc w:val="both"/>
            </w:pPr>
            <w:r w:rsidRPr="000D14F6">
              <w:t>Santarém, Belterra</w:t>
            </w:r>
            <w:r w:rsidR="7165FC51" w:rsidRPr="000D14F6">
              <w:t xml:space="preserve"> e</w:t>
            </w:r>
            <w:r w:rsidRPr="000D14F6">
              <w:t xml:space="preserve"> Mojuí dos Campos</w:t>
            </w:r>
          </w:p>
        </w:tc>
      </w:tr>
      <w:tr w:rsidR="00070BE2" w14:paraId="2DDE1AC0" w14:textId="77777777" w:rsidTr="6AC8B8A9">
        <w:tc>
          <w:tcPr>
            <w:tcW w:w="0" w:type="auto"/>
          </w:tcPr>
          <w:p w14:paraId="696A17DF" w14:textId="77777777" w:rsidR="00070BE2" w:rsidRDefault="0001425F" w:rsidP="00030854">
            <w:pPr>
              <w:jc w:val="both"/>
            </w:pPr>
            <w:r>
              <w:t>REGIÃO NORTE</w:t>
            </w:r>
          </w:p>
        </w:tc>
        <w:tc>
          <w:tcPr>
            <w:tcW w:w="0" w:type="auto"/>
          </w:tcPr>
          <w:p w14:paraId="2622BD60" w14:textId="77777777" w:rsidR="00070BE2" w:rsidRDefault="0001425F" w:rsidP="00030854">
            <w:pPr>
              <w:jc w:val="both"/>
            </w:pPr>
            <w:r>
              <w:t>Palmas</w:t>
            </w:r>
          </w:p>
        </w:tc>
        <w:tc>
          <w:tcPr>
            <w:tcW w:w="0" w:type="auto"/>
          </w:tcPr>
          <w:p w14:paraId="1DC7CCEA" w14:textId="77777777" w:rsidR="00070BE2" w:rsidRDefault="0001425F" w:rsidP="00030854">
            <w:pPr>
              <w:jc w:val="both"/>
            </w:pPr>
            <w:r>
              <w:t>TO</w:t>
            </w:r>
          </w:p>
        </w:tc>
        <w:tc>
          <w:tcPr>
            <w:tcW w:w="0" w:type="auto"/>
          </w:tcPr>
          <w:p w14:paraId="150CF9F6" w14:textId="7B7F6F71" w:rsidR="00070BE2" w:rsidRPr="000D14F6" w:rsidRDefault="0001425F" w:rsidP="00030854">
            <w:pPr>
              <w:jc w:val="both"/>
            </w:pPr>
            <w:r w:rsidRPr="002D1C04">
              <w:t xml:space="preserve">Palmas, </w:t>
            </w:r>
            <w:r w:rsidR="4D8A3ABB" w:rsidRPr="002D1C04">
              <w:t xml:space="preserve">Abreulândia, </w:t>
            </w:r>
            <w:r w:rsidRPr="002D1C04">
              <w:t>Aparecida do Rio Negro,</w:t>
            </w:r>
            <w:r w:rsidR="3ABE58CC" w:rsidRPr="002D1C04">
              <w:t xml:space="preserve"> Araguacema,</w:t>
            </w:r>
            <w:r w:rsidRPr="002D1C04">
              <w:t xml:space="preserve"> </w:t>
            </w:r>
            <w:r w:rsidR="29E9F154" w:rsidRPr="002D1C04">
              <w:t>Barrolândia, Brejinho de Nazaré,</w:t>
            </w:r>
            <w:r w:rsidR="77E994AE" w:rsidRPr="002D1C04">
              <w:t xml:space="preserve"> Caseara,</w:t>
            </w:r>
            <w:r w:rsidR="1D1F528F" w:rsidRPr="002D1C04">
              <w:t xml:space="preserve"> Chapada de Areia,</w:t>
            </w:r>
            <w:r w:rsidR="6BE7C67A" w:rsidRPr="002D1C04">
              <w:t xml:space="preserve"> Cristalândia,</w:t>
            </w:r>
            <w:r w:rsidR="29E9F154" w:rsidRPr="002D1C04">
              <w:t xml:space="preserve"> </w:t>
            </w:r>
            <w:r w:rsidR="121A3FE8" w:rsidRPr="002D1C04">
              <w:t>Divinópolis</w:t>
            </w:r>
            <w:r w:rsidR="0929CDCB" w:rsidRPr="002D1C04">
              <w:t xml:space="preserve"> do Tocantins</w:t>
            </w:r>
            <w:r w:rsidR="121A3FE8" w:rsidRPr="002D1C04">
              <w:t xml:space="preserve">, </w:t>
            </w:r>
            <w:r w:rsidR="56121754" w:rsidRPr="002D1C04">
              <w:t xml:space="preserve">Dois Irmãos do Tocantins, </w:t>
            </w:r>
            <w:r w:rsidR="29E9F154" w:rsidRPr="002D1C04">
              <w:t xml:space="preserve">Fátima, Ipueiras, </w:t>
            </w:r>
            <w:r w:rsidR="4953B9B9" w:rsidRPr="002D1C04">
              <w:t xml:space="preserve">Lagoa da Confusão, </w:t>
            </w:r>
            <w:r w:rsidR="6EB5EBDC" w:rsidRPr="002D1C04">
              <w:t xml:space="preserve">Lagoa do Tocantins, </w:t>
            </w:r>
            <w:r w:rsidR="29E9F154" w:rsidRPr="002D1C04">
              <w:t>Lajeado,</w:t>
            </w:r>
            <w:r w:rsidR="4487BD5F" w:rsidRPr="002D1C04">
              <w:t xml:space="preserve"> </w:t>
            </w:r>
            <w:r w:rsidR="72377CA9" w:rsidRPr="002D1C04">
              <w:t xml:space="preserve">Lizarda, </w:t>
            </w:r>
            <w:r w:rsidR="35BA3EE2" w:rsidRPr="002D1C04">
              <w:t xml:space="preserve">Marianópolis do Tocantins, </w:t>
            </w:r>
            <w:r w:rsidR="4487BD5F" w:rsidRPr="002D1C04">
              <w:t>Mateiros,</w:t>
            </w:r>
            <w:r w:rsidR="29E9F154" w:rsidRPr="002D1C04">
              <w:t xml:space="preserve"> Miracema do Tocantins, Miranorte, Monte do Carmo, </w:t>
            </w:r>
            <w:r w:rsidR="5B271B51" w:rsidRPr="002D1C04">
              <w:t xml:space="preserve">Monte Santo do Tocantins, Nova Rosalândia, </w:t>
            </w:r>
            <w:r w:rsidR="3BB2926E" w:rsidRPr="002D1C04">
              <w:t xml:space="preserve">Novo Acordo, </w:t>
            </w:r>
            <w:r w:rsidR="29E9F154" w:rsidRPr="002D1C04">
              <w:t>Oliveira de Fátima, Paraíso do Tocantins</w:t>
            </w:r>
            <w:r w:rsidR="0272A292" w:rsidRPr="002D1C04">
              <w:t xml:space="preserve">, </w:t>
            </w:r>
            <w:r w:rsidR="71C43957" w:rsidRPr="002D1C04">
              <w:t xml:space="preserve">Pium, </w:t>
            </w:r>
            <w:r w:rsidR="673FA049" w:rsidRPr="002D1C04">
              <w:t xml:space="preserve">Ponte Alta do Tocantins, </w:t>
            </w:r>
            <w:r w:rsidR="0272A292" w:rsidRPr="002D1C04">
              <w:t>Porto Nacional, Pugmil</w:t>
            </w:r>
            <w:r w:rsidR="332A9EFA" w:rsidRPr="002D1C04">
              <w:t xml:space="preserve">, </w:t>
            </w:r>
            <w:r w:rsidR="6F2B2466" w:rsidRPr="002D1C04">
              <w:t xml:space="preserve">Rio dos Bois, </w:t>
            </w:r>
            <w:r w:rsidR="171FF175" w:rsidRPr="002D1C04">
              <w:t xml:space="preserve">Rio Sono, </w:t>
            </w:r>
            <w:r w:rsidR="49DCECA8" w:rsidRPr="002D1C04">
              <w:t xml:space="preserve">Santa Tereza do Tocantins, </w:t>
            </w:r>
            <w:r w:rsidR="623AF53E" w:rsidRPr="002D1C04">
              <w:t xml:space="preserve">São Félix do Tocantins, </w:t>
            </w:r>
            <w:r w:rsidR="332A9EFA" w:rsidRPr="002D1C04">
              <w:t xml:space="preserve">Silvanópolis </w:t>
            </w:r>
            <w:r w:rsidR="0272A292" w:rsidRPr="002D1C04">
              <w:t>e Tocantínia</w:t>
            </w:r>
          </w:p>
        </w:tc>
      </w:tr>
      <w:tr w:rsidR="00070BE2" w14:paraId="1874E8E0" w14:textId="77777777" w:rsidTr="6AC8B8A9">
        <w:tc>
          <w:tcPr>
            <w:tcW w:w="0" w:type="auto"/>
          </w:tcPr>
          <w:p w14:paraId="3CB4FD0F" w14:textId="77777777" w:rsidR="00070BE2" w:rsidRDefault="0001425F" w:rsidP="00030854">
            <w:pPr>
              <w:jc w:val="both"/>
            </w:pPr>
            <w:r>
              <w:t>REGIÃO NORDESTE</w:t>
            </w:r>
          </w:p>
        </w:tc>
        <w:tc>
          <w:tcPr>
            <w:tcW w:w="0" w:type="auto"/>
          </w:tcPr>
          <w:p w14:paraId="065D02F7" w14:textId="77777777" w:rsidR="00070BE2" w:rsidRDefault="0001425F" w:rsidP="00030854">
            <w:pPr>
              <w:jc w:val="both"/>
            </w:pPr>
            <w:r>
              <w:t>Aracaju</w:t>
            </w:r>
          </w:p>
        </w:tc>
        <w:tc>
          <w:tcPr>
            <w:tcW w:w="0" w:type="auto"/>
          </w:tcPr>
          <w:p w14:paraId="39478164" w14:textId="77777777" w:rsidR="00070BE2" w:rsidRDefault="0001425F" w:rsidP="00030854">
            <w:pPr>
              <w:jc w:val="both"/>
            </w:pPr>
            <w:r>
              <w:t>SE</w:t>
            </w:r>
          </w:p>
        </w:tc>
        <w:tc>
          <w:tcPr>
            <w:tcW w:w="0" w:type="auto"/>
          </w:tcPr>
          <w:p w14:paraId="073BB3FF" w14:textId="32229D0B" w:rsidR="00070BE2" w:rsidRPr="000D14F6" w:rsidRDefault="0001425F" w:rsidP="00030854">
            <w:pPr>
              <w:jc w:val="both"/>
            </w:pPr>
            <w:r w:rsidRPr="000D14F6">
              <w:t>Aracaju, Barra dos Coqueiros</w:t>
            </w:r>
            <w:r w:rsidR="072E4516" w:rsidRPr="000D14F6">
              <w:t>, Nossa Senhora do Socorro e São Cristóvão</w:t>
            </w:r>
          </w:p>
        </w:tc>
      </w:tr>
      <w:tr w:rsidR="00070BE2" w14:paraId="0575B926" w14:textId="77777777" w:rsidTr="6AC8B8A9">
        <w:tc>
          <w:tcPr>
            <w:tcW w:w="0" w:type="auto"/>
          </w:tcPr>
          <w:p w14:paraId="5816856F" w14:textId="77777777" w:rsidR="00070BE2" w:rsidRDefault="0001425F" w:rsidP="00030854">
            <w:pPr>
              <w:jc w:val="both"/>
            </w:pPr>
            <w:r>
              <w:t>REGIÃO NORDESTE</w:t>
            </w:r>
          </w:p>
        </w:tc>
        <w:tc>
          <w:tcPr>
            <w:tcW w:w="0" w:type="auto"/>
          </w:tcPr>
          <w:p w14:paraId="7309C5AB" w14:textId="77777777" w:rsidR="00070BE2" w:rsidRDefault="0001425F" w:rsidP="00030854">
            <w:pPr>
              <w:jc w:val="both"/>
            </w:pPr>
            <w:r>
              <w:t>Cajazeiras</w:t>
            </w:r>
          </w:p>
        </w:tc>
        <w:tc>
          <w:tcPr>
            <w:tcW w:w="0" w:type="auto"/>
          </w:tcPr>
          <w:p w14:paraId="58F122DC" w14:textId="77777777" w:rsidR="00070BE2" w:rsidRDefault="0001425F" w:rsidP="00030854">
            <w:pPr>
              <w:jc w:val="both"/>
            </w:pPr>
            <w:r>
              <w:t>PB</w:t>
            </w:r>
          </w:p>
        </w:tc>
        <w:tc>
          <w:tcPr>
            <w:tcW w:w="0" w:type="auto"/>
          </w:tcPr>
          <w:p w14:paraId="35D347C9" w14:textId="195D3F0B" w:rsidR="00070BE2" w:rsidRPr="000D14F6" w:rsidRDefault="0001425F" w:rsidP="00030854">
            <w:pPr>
              <w:jc w:val="both"/>
            </w:pPr>
            <w:r w:rsidRPr="000D14F6">
              <w:t xml:space="preserve">Cajazeiras, </w:t>
            </w:r>
            <w:r w:rsidR="75CB70D4" w:rsidRPr="000D14F6">
              <w:t>Bernardino Batista, Bom Jesus, Bonito de Santa Fé, Cachoeira dos Índios, Carrapateira, Joca Claudino, Monte Horebe, Poço Dantas, Poço de José de Moura</w:t>
            </w:r>
            <w:r w:rsidR="3EC414DF" w:rsidRPr="000D14F6">
              <w:t>, Santa Helena, São João do Rio do Peixe, São José de Piranhas, Triunfo e Uiraúna</w:t>
            </w:r>
          </w:p>
        </w:tc>
      </w:tr>
      <w:tr w:rsidR="00070BE2" w14:paraId="71A0780E" w14:textId="77777777" w:rsidTr="6AC8B8A9">
        <w:tc>
          <w:tcPr>
            <w:tcW w:w="0" w:type="auto"/>
          </w:tcPr>
          <w:p w14:paraId="104C9317" w14:textId="77777777" w:rsidR="00070BE2" w:rsidRDefault="0001425F" w:rsidP="00030854">
            <w:pPr>
              <w:jc w:val="both"/>
            </w:pPr>
            <w:r>
              <w:t>REGIÃO NORDESTE</w:t>
            </w:r>
          </w:p>
        </w:tc>
        <w:tc>
          <w:tcPr>
            <w:tcW w:w="0" w:type="auto"/>
          </w:tcPr>
          <w:p w14:paraId="64B39A3E" w14:textId="77777777" w:rsidR="00070BE2" w:rsidRDefault="0001425F" w:rsidP="00030854">
            <w:pPr>
              <w:jc w:val="both"/>
            </w:pPr>
            <w:r>
              <w:t>Campina Grande</w:t>
            </w:r>
          </w:p>
        </w:tc>
        <w:tc>
          <w:tcPr>
            <w:tcW w:w="0" w:type="auto"/>
          </w:tcPr>
          <w:p w14:paraId="593121E6" w14:textId="77777777" w:rsidR="00070BE2" w:rsidRDefault="0001425F" w:rsidP="00030854">
            <w:pPr>
              <w:jc w:val="both"/>
            </w:pPr>
            <w:r>
              <w:t>PB</w:t>
            </w:r>
          </w:p>
        </w:tc>
        <w:tc>
          <w:tcPr>
            <w:tcW w:w="0" w:type="auto"/>
          </w:tcPr>
          <w:p w14:paraId="4CEE6B8A" w14:textId="28DC9ED1" w:rsidR="00070BE2" w:rsidRPr="000D14F6" w:rsidRDefault="0001425F" w:rsidP="00030854">
            <w:pPr>
              <w:jc w:val="both"/>
            </w:pPr>
            <w:r w:rsidRPr="000D14F6">
              <w:t xml:space="preserve">Campina Grande, </w:t>
            </w:r>
            <w:r w:rsidR="4EAD470E" w:rsidRPr="000D14F6">
              <w:t xml:space="preserve">Alcantil, Aroeiras, Barra de Santana, Boa Vista, </w:t>
            </w:r>
            <w:r w:rsidR="1CBBA012" w:rsidRPr="000D14F6">
              <w:t xml:space="preserve">Boqueirão, </w:t>
            </w:r>
            <w:r w:rsidR="4EAD470E" w:rsidRPr="000D14F6">
              <w:t xml:space="preserve">Caturité, Fagundes, Gado Bravo, Itatuba, </w:t>
            </w:r>
            <w:r w:rsidRPr="000D14F6">
              <w:t xml:space="preserve">Lagoa Seca, </w:t>
            </w:r>
            <w:r w:rsidR="210443C5" w:rsidRPr="000D14F6">
              <w:t xml:space="preserve">Massaranduba, </w:t>
            </w:r>
            <w:r w:rsidR="3DA3BB4C" w:rsidRPr="000D14F6">
              <w:t xml:space="preserve">Matinhas, </w:t>
            </w:r>
            <w:r w:rsidR="210443C5" w:rsidRPr="000D14F6">
              <w:t xml:space="preserve">Natuba, Puxinanã, Queimadas, </w:t>
            </w:r>
            <w:r w:rsidR="01969FDF" w:rsidRPr="000D14F6">
              <w:t xml:space="preserve">Riachão do Bacamarte, </w:t>
            </w:r>
            <w:r w:rsidR="210443C5" w:rsidRPr="000D14F6">
              <w:t>Santa Cecília e Umbuzeiro</w:t>
            </w:r>
          </w:p>
        </w:tc>
      </w:tr>
      <w:tr w:rsidR="00070BE2" w14:paraId="0BCBBC32" w14:textId="77777777" w:rsidTr="6AC8B8A9">
        <w:tc>
          <w:tcPr>
            <w:tcW w:w="0" w:type="auto"/>
          </w:tcPr>
          <w:p w14:paraId="342A92A5" w14:textId="77777777" w:rsidR="00070BE2" w:rsidRDefault="0001425F" w:rsidP="00030854">
            <w:pPr>
              <w:jc w:val="both"/>
            </w:pPr>
            <w:r>
              <w:t>REGIÃO NORDESTE</w:t>
            </w:r>
          </w:p>
        </w:tc>
        <w:tc>
          <w:tcPr>
            <w:tcW w:w="0" w:type="auto"/>
          </w:tcPr>
          <w:p w14:paraId="60488A73" w14:textId="77777777" w:rsidR="00070BE2" w:rsidRDefault="0001425F" w:rsidP="00030854">
            <w:pPr>
              <w:jc w:val="both"/>
            </w:pPr>
            <w:r>
              <w:t>João Pessoa</w:t>
            </w:r>
          </w:p>
        </w:tc>
        <w:tc>
          <w:tcPr>
            <w:tcW w:w="0" w:type="auto"/>
          </w:tcPr>
          <w:p w14:paraId="59F434B1" w14:textId="77777777" w:rsidR="00070BE2" w:rsidRDefault="0001425F" w:rsidP="00030854">
            <w:pPr>
              <w:jc w:val="both"/>
            </w:pPr>
            <w:r>
              <w:t>PB</w:t>
            </w:r>
          </w:p>
        </w:tc>
        <w:tc>
          <w:tcPr>
            <w:tcW w:w="0" w:type="auto"/>
          </w:tcPr>
          <w:p w14:paraId="08965F1E" w14:textId="5F4F541C" w:rsidR="00070BE2" w:rsidRPr="000D14F6" w:rsidRDefault="0001425F" w:rsidP="00030854">
            <w:pPr>
              <w:jc w:val="both"/>
            </w:pPr>
            <w:r w:rsidRPr="000D14F6">
              <w:t>João Pessoa,</w:t>
            </w:r>
            <w:r w:rsidR="32CD9F43" w:rsidRPr="000D14F6">
              <w:t xml:space="preserve"> Alhandra, Bayeux, Caaporã, </w:t>
            </w:r>
            <w:r w:rsidRPr="000D14F6">
              <w:t>Cabedelo, Conde</w:t>
            </w:r>
            <w:r w:rsidR="09773DCD" w:rsidRPr="000D14F6">
              <w:t>, Cruz do Espírito Santo, Lucena, Pedras de Fogo, Pitimbu, Rio Tinto e Santa Rita</w:t>
            </w:r>
          </w:p>
        </w:tc>
      </w:tr>
      <w:tr w:rsidR="00070BE2" w14:paraId="45BF275E" w14:textId="77777777" w:rsidTr="6AC8B8A9">
        <w:tc>
          <w:tcPr>
            <w:tcW w:w="0" w:type="auto"/>
          </w:tcPr>
          <w:p w14:paraId="21FF89C8" w14:textId="77777777" w:rsidR="00070BE2" w:rsidRDefault="0001425F" w:rsidP="00030854">
            <w:pPr>
              <w:jc w:val="both"/>
            </w:pPr>
            <w:r>
              <w:t>REGIÃO NORDESTE</w:t>
            </w:r>
          </w:p>
        </w:tc>
        <w:tc>
          <w:tcPr>
            <w:tcW w:w="0" w:type="auto"/>
          </w:tcPr>
          <w:p w14:paraId="6355794C" w14:textId="77777777" w:rsidR="00070BE2" w:rsidRDefault="0001425F" w:rsidP="00030854">
            <w:pPr>
              <w:jc w:val="both"/>
            </w:pPr>
            <w:r>
              <w:t>Patos</w:t>
            </w:r>
          </w:p>
        </w:tc>
        <w:tc>
          <w:tcPr>
            <w:tcW w:w="0" w:type="auto"/>
          </w:tcPr>
          <w:p w14:paraId="611B48ED" w14:textId="77777777" w:rsidR="00070BE2" w:rsidRDefault="0001425F" w:rsidP="00030854">
            <w:pPr>
              <w:jc w:val="both"/>
            </w:pPr>
            <w:r>
              <w:t>PB</w:t>
            </w:r>
          </w:p>
        </w:tc>
        <w:tc>
          <w:tcPr>
            <w:tcW w:w="0" w:type="auto"/>
          </w:tcPr>
          <w:p w14:paraId="6EC990A6" w14:textId="3F9B93BC" w:rsidR="00070BE2" w:rsidRPr="000D14F6" w:rsidRDefault="0001425F" w:rsidP="00030854">
            <w:pPr>
              <w:jc w:val="both"/>
            </w:pPr>
            <w:r w:rsidRPr="000D14F6">
              <w:t xml:space="preserve">Patos, </w:t>
            </w:r>
            <w:r w:rsidR="4621E5E3" w:rsidRPr="000D14F6">
              <w:t>Areia de Baraúnas, Cacimba de Areia,</w:t>
            </w:r>
            <w:r w:rsidR="2E353271" w:rsidRPr="000D14F6">
              <w:t xml:space="preserve"> Cacimbas,</w:t>
            </w:r>
            <w:r w:rsidR="4621E5E3" w:rsidRPr="000D14F6">
              <w:t xml:space="preserve"> Catingueira, Condado, Desterro, Emas, Junco do Seridó, Mãe d´Água, Malta, Maturéia, Passagem, Quixaba, Salgadinho, Santa L</w:t>
            </w:r>
            <w:r w:rsidR="29F64E48" w:rsidRPr="000D14F6">
              <w:t xml:space="preserve">uzia, Santa Terezinha, São José de Bonfim, São José de Espinhares, São José do Sabugi, </w:t>
            </w:r>
            <w:r w:rsidRPr="000D14F6">
              <w:t xml:space="preserve">São </w:t>
            </w:r>
            <w:r w:rsidR="545F8048" w:rsidRPr="000D14F6">
              <w:t>Mamede, Teixeira, Várzea e Vista Serrana</w:t>
            </w:r>
          </w:p>
        </w:tc>
      </w:tr>
      <w:tr w:rsidR="2EB174ED" w14:paraId="12E4D32A" w14:textId="77777777" w:rsidTr="6AC8B8A9">
        <w:trPr>
          <w:trHeight w:val="300"/>
        </w:trPr>
        <w:tc>
          <w:tcPr>
            <w:tcW w:w="2207" w:type="dxa"/>
          </w:tcPr>
          <w:p w14:paraId="7260A24A" w14:textId="12E024E6" w:rsidR="6B797C18" w:rsidRDefault="6B797C18" w:rsidP="00030854">
            <w:pPr>
              <w:jc w:val="both"/>
            </w:pPr>
            <w:r>
              <w:lastRenderedPageBreak/>
              <w:t>REGIÃO NORDESTE</w:t>
            </w:r>
          </w:p>
        </w:tc>
        <w:tc>
          <w:tcPr>
            <w:tcW w:w="1601" w:type="dxa"/>
          </w:tcPr>
          <w:p w14:paraId="00E47F9E" w14:textId="39F4D12D" w:rsidR="6B797C18" w:rsidRDefault="6B797C18" w:rsidP="00030854">
            <w:pPr>
              <w:jc w:val="both"/>
            </w:pPr>
            <w:r>
              <w:t>Juazeiro do Norte</w:t>
            </w:r>
          </w:p>
        </w:tc>
        <w:tc>
          <w:tcPr>
            <w:tcW w:w="560" w:type="dxa"/>
          </w:tcPr>
          <w:p w14:paraId="2C81E1D3" w14:textId="4424DD50" w:rsidR="6B797C18" w:rsidRDefault="6B797C18" w:rsidP="00030854">
            <w:pPr>
              <w:jc w:val="both"/>
            </w:pPr>
            <w:r>
              <w:t>CE</w:t>
            </w:r>
          </w:p>
        </w:tc>
        <w:tc>
          <w:tcPr>
            <w:tcW w:w="4352" w:type="dxa"/>
          </w:tcPr>
          <w:p w14:paraId="6D251D3D" w14:textId="367F66DC" w:rsidR="586FF918" w:rsidRPr="000D14F6" w:rsidRDefault="586FF918" w:rsidP="00030854">
            <w:pPr>
              <w:jc w:val="both"/>
            </w:pPr>
            <w:r w:rsidRPr="000D14F6">
              <w:t xml:space="preserve">Juazeiro do Norte, </w:t>
            </w:r>
            <w:r w:rsidR="6B797C18" w:rsidRPr="000D14F6">
              <w:t xml:space="preserve">Barbalha, Caririaçu, Crato, Farias Brito, Jardim, </w:t>
            </w:r>
            <w:r w:rsidR="187F7047" w:rsidRPr="000D14F6">
              <w:t>Missão Ve</w:t>
            </w:r>
            <w:r w:rsidR="6B797C18" w:rsidRPr="000D14F6">
              <w:t>lha</w:t>
            </w:r>
            <w:r w:rsidR="132FEF7B" w:rsidRPr="000D14F6">
              <w:t>, Nova Olinda e Santana do Cariri</w:t>
            </w:r>
          </w:p>
        </w:tc>
      </w:tr>
      <w:tr w:rsidR="00070BE2" w14:paraId="573F2A15" w14:textId="77777777" w:rsidTr="6AC8B8A9">
        <w:tc>
          <w:tcPr>
            <w:tcW w:w="0" w:type="auto"/>
          </w:tcPr>
          <w:p w14:paraId="51560CC0" w14:textId="77777777" w:rsidR="00070BE2" w:rsidRDefault="0001425F" w:rsidP="00030854">
            <w:pPr>
              <w:jc w:val="both"/>
            </w:pPr>
            <w:r>
              <w:t>REGIÃO NORDESTE</w:t>
            </w:r>
          </w:p>
        </w:tc>
        <w:tc>
          <w:tcPr>
            <w:tcW w:w="0" w:type="auto"/>
          </w:tcPr>
          <w:p w14:paraId="6D340627" w14:textId="0296BCF2" w:rsidR="00070BE2" w:rsidRDefault="496FA32C" w:rsidP="00030854">
            <w:pPr>
              <w:jc w:val="both"/>
            </w:pPr>
            <w:r>
              <w:t>Petrolina</w:t>
            </w:r>
          </w:p>
        </w:tc>
        <w:tc>
          <w:tcPr>
            <w:tcW w:w="0" w:type="auto"/>
          </w:tcPr>
          <w:p w14:paraId="7FDCEF4A" w14:textId="6913B09C" w:rsidR="00070BE2" w:rsidRDefault="304F9104" w:rsidP="00030854">
            <w:pPr>
              <w:jc w:val="both"/>
            </w:pPr>
            <w:r>
              <w:t>PE</w:t>
            </w:r>
          </w:p>
        </w:tc>
        <w:tc>
          <w:tcPr>
            <w:tcW w:w="0" w:type="auto"/>
          </w:tcPr>
          <w:p w14:paraId="59D4E417" w14:textId="051BD5B6" w:rsidR="00070BE2" w:rsidRPr="000D14F6" w:rsidRDefault="11E208BB" w:rsidP="00030854">
            <w:pPr>
              <w:jc w:val="both"/>
            </w:pPr>
            <w:r w:rsidRPr="000D14F6">
              <w:t xml:space="preserve">Petrolina, </w:t>
            </w:r>
            <w:r w:rsidR="1B652857" w:rsidRPr="000D14F6">
              <w:t>Lagoa Grande, Orocó,</w:t>
            </w:r>
            <w:r w:rsidR="55637689" w:rsidRPr="000D14F6">
              <w:t xml:space="preserve"> Santa Maria da Boa Vista</w:t>
            </w:r>
            <w:r w:rsidR="4E9820FA" w:rsidRPr="000D14F6">
              <w:t>,</w:t>
            </w:r>
            <w:r w:rsidR="456790F3" w:rsidRPr="000D14F6">
              <w:t xml:space="preserve"> Juazeiro (BA),</w:t>
            </w:r>
            <w:r w:rsidR="4E9820FA" w:rsidRPr="000D14F6">
              <w:t xml:space="preserve"> Casa Nova (BA), Curaçá (BA)</w:t>
            </w:r>
            <w:r w:rsidR="2B0CDB58" w:rsidRPr="000D14F6">
              <w:t xml:space="preserve"> e</w:t>
            </w:r>
            <w:r w:rsidR="4E9820FA" w:rsidRPr="000D14F6">
              <w:t xml:space="preserve"> </w:t>
            </w:r>
            <w:r w:rsidR="55637689" w:rsidRPr="000D14F6">
              <w:t>Sobradinho</w:t>
            </w:r>
            <w:r w:rsidR="1F1A6AEE" w:rsidRPr="000D14F6">
              <w:t xml:space="preserve"> (BA)</w:t>
            </w:r>
          </w:p>
        </w:tc>
      </w:tr>
      <w:tr w:rsidR="00070BE2" w14:paraId="6727FB04" w14:textId="77777777" w:rsidTr="6AC8B8A9">
        <w:tc>
          <w:tcPr>
            <w:tcW w:w="0" w:type="auto"/>
          </w:tcPr>
          <w:p w14:paraId="2D3E5EC4" w14:textId="77777777" w:rsidR="00070BE2" w:rsidRDefault="0001425F" w:rsidP="00030854">
            <w:pPr>
              <w:jc w:val="both"/>
            </w:pPr>
            <w:r>
              <w:t>REGIÃO NORDESTE</w:t>
            </w:r>
          </w:p>
        </w:tc>
        <w:tc>
          <w:tcPr>
            <w:tcW w:w="0" w:type="auto"/>
          </w:tcPr>
          <w:p w14:paraId="4CC657B3" w14:textId="77777777" w:rsidR="00070BE2" w:rsidRDefault="0001425F" w:rsidP="00030854">
            <w:pPr>
              <w:jc w:val="both"/>
            </w:pPr>
            <w:r>
              <w:t>Sobral</w:t>
            </w:r>
          </w:p>
        </w:tc>
        <w:tc>
          <w:tcPr>
            <w:tcW w:w="0" w:type="auto"/>
          </w:tcPr>
          <w:p w14:paraId="701F4757" w14:textId="77777777" w:rsidR="00070BE2" w:rsidRDefault="0001425F" w:rsidP="00030854">
            <w:pPr>
              <w:jc w:val="both"/>
            </w:pPr>
            <w:r>
              <w:t>CE</w:t>
            </w:r>
          </w:p>
        </w:tc>
        <w:tc>
          <w:tcPr>
            <w:tcW w:w="0" w:type="auto"/>
          </w:tcPr>
          <w:p w14:paraId="7B00C239" w14:textId="6BF746A5" w:rsidR="00070BE2" w:rsidRPr="000D14F6" w:rsidRDefault="0001425F" w:rsidP="00030854">
            <w:pPr>
              <w:jc w:val="both"/>
            </w:pPr>
            <w:r w:rsidRPr="000D14F6">
              <w:t xml:space="preserve">Sobral, </w:t>
            </w:r>
            <w:r w:rsidR="597C47A0" w:rsidRPr="000D14F6">
              <w:t>Alcântaras, Cariré, Coreaú, Forquilha, Frecheirinha, Graça, Groaíras, Massapê, Meruoca, Moraújo, Mucambo, Pacujá, Pires Ferreira</w:t>
            </w:r>
            <w:r w:rsidR="287ADAD7" w:rsidRPr="000D14F6">
              <w:t>, Reriutaba, Santana do Acaraú, Senador Sá e Varjota</w:t>
            </w:r>
          </w:p>
        </w:tc>
      </w:tr>
      <w:tr w:rsidR="00070BE2" w14:paraId="7247F46E" w14:textId="77777777" w:rsidTr="6AC8B8A9">
        <w:tc>
          <w:tcPr>
            <w:tcW w:w="0" w:type="auto"/>
          </w:tcPr>
          <w:p w14:paraId="03D5C177" w14:textId="77777777" w:rsidR="00070BE2" w:rsidRDefault="0001425F" w:rsidP="00030854">
            <w:pPr>
              <w:jc w:val="both"/>
            </w:pPr>
            <w:r>
              <w:t>REGIÃO NORDESTE</w:t>
            </w:r>
          </w:p>
        </w:tc>
        <w:tc>
          <w:tcPr>
            <w:tcW w:w="0" w:type="auto"/>
          </w:tcPr>
          <w:p w14:paraId="3A6BB31E" w14:textId="77777777" w:rsidR="00070BE2" w:rsidRDefault="0001425F" w:rsidP="00030854">
            <w:pPr>
              <w:jc w:val="both"/>
            </w:pPr>
            <w:r>
              <w:t>Maceió</w:t>
            </w:r>
          </w:p>
        </w:tc>
        <w:tc>
          <w:tcPr>
            <w:tcW w:w="0" w:type="auto"/>
          </w:tcPr>
          <w:p w14:paraId="50C36B47" w14:textId="77777777" w:rsidR="00070BE2" w:rsidRDefault="0001425F" w:rsidP="00030854">
            <w:pPr>
              <w:jc w:val="both"/>
            </w:pPr>
            <w:r>
              <w:t>AL</w:t>
            </w:r>
          </w:p>
        </w:tc>
        <w:tc>
          <w:tcPr>
            <w:tcW w:w="0" w:type="auto"/>
          </w:tcPr>
          <w:p w14:paraId="73F7536A" w14:textId="78581A44" w:rsidR="00070BE2" w:rsidRPr="000D14F6" w:rsidRDefault="0001425F" w:rsidP="00030854">
            <w:pPr>
              <w:jc w:val="both"/>
            </w:pPr>
            <w:r w:rsidRPr="000D14F6">
              <w:t xml:space="preserve">Maceió, </w:t>
            </w:r>
            <w:r w:rsidR="5D534E25" w:rsidRPr="000D14F6">
              <w:t xml:space="preserve">Atalaia, Barra de Santo Antônio, Barra de São Miguel, Coqueiro Seco, </w:t>
            </w:r>
            <w:r w:rsidRPr="000D14F6">
              <w:t>Marechal Deodoro,</w:t>
            </w:r>
            <w:r w:rsidR="35422F83" w:rsidRPr="000D14F6">
              <w:t xml:space="preserve"> Messias, Murici, Paripueira, Pilar,</w:t>
            </w:r>
            <w:r w:rsidRPr="000D14F6">
              <w:t xml:space="preserve"> Rio Largo</w:t>
            </w:r>
            <w:r w:rsidR="56EF0913" w:rsidRPr="000D14F6">
              <w:t>, Santa Luzia do Norte e Satuba</w:t>
            </w:r>
          </w:p>
        </w:tc>
      </w:tr>
      <w:tr w:rsidR="00070BE2" w14:paraId="3ABBDCE3" w14:textId="77777777" w:rsidTr="6AC8B8A9">
        <w:tc>
          <w:tcPr>
            <w:tcW w:w="0" w:type="auto"/>
          </w:tcPr>
          <w:p w14:paraId="344FC96E" w14:textId="77777777" w:rsidR="00070BE2" w:rsidRDefault="0001425F" w:rsidP="00030854">
            <w:pPr>
              <w:jc w:val="both"/>
            </w:pPr>
            <w:r>
              <w:t>REGIÃO NORDESTE</w:t>
            </w:r>
          </w:p>
        </w:tc>
        <w:tc>
          <w:tcPr>
            <w:tcW w:w="0" w:type="auto"/>
          </w:tcPr>
          <w:p w14:paraId="73EF503B" w14:textId="77777777" w:rsidR="00070BE2" w:rsidRDefault="0001425F" w:rsidP="00030854">
            <w:pPr>
              <w:jc w:val="both"/>
            </w:pPr>
            <w:r>
              <w:t>São Luís</w:t>
            </w:r>
          </w:p>
        </w:tc>
        <w:tc>
          <w:tcPr>
            <w:tcW w:w="0" w:type="auto"/>
          </w:tcPr>
          <w:p w14:paraId="3EE5EE61" w14:textId="77777777" w:rsidR="00070BE2" w:rsidRDefault="0001425F" w:rsidP="00030854">
            <w:pPr>
              <w:jc w:val="both"/>
            </w:pPr>
            <w:r>
              <w:t>MA</w:t>
            </w:r>
          </w:p>
        </w:tc>
        <w:tc>
          <w:tcPr>
            <w:tcW w:w="0" w:type="auto"/>
          </w:tcPr>
          <w:p w14:paraId="15F6DE53" w14:textId="4F04A21F" w:rsidR="00070BE2" w:rsidRPr="000D14F6" w:rsidRDefault="0001425F" w:rsidP="00030854">
            <w:pPr>
              <w:jc w:val="both"/>
            </w:pPr>
            <w:r w:rsidRPr="000D14F6">
              <w:t xml:space="preserve">São Luís, </w:t>
            </w:r>
            <w:r w:rsidR="3102C310" w:rsidRPr="000D14F6">
              <w:t>Alcântara, Axixá, Bacabeira, Cachoeira Grande, Icatu, Morros, Paço do Lumiar, Presidente Juscelino, Raposa, Rosário, Santa Rita</w:t>
            </w:r>
            <w:r w:rsidR="3106009C" w:rsidRPr="000D14F6">
              <w:t xml:space="preserve"> e</w:t>
            </w:r>
            <w:r w:rsidR="3102C310" w:rsidRPr="000D14F6">
              <w:t xml:space="preserve"> </w:t>
            </w:r>
            <w:r w:rsidRPr="000D14F6">
              <w:t>São José de Ribamar</w:t>
            </w:r>
          </w:p>
        </w:tc>
      </w:tr>
      <w:tr w:rsidR="00070BE2" w14:paraId="405F0603" w14:textId="77777777" w:rsidTr="6AC8B8A9">
        <w:tc>
          <w:tcPr>
            <w:tcW w:w="0" w:type="auto"/>
          </w:tcPr>
          <w:p w14:paraId="5415B5EC" w14:textId="77777777" w:rsidR="00070BE2" w:rsidRDefault="0001425F" w:rsidP="00030854">
            <w:pPr>
              <w:jc w:val="both"/>
            </w:pPr>
            <w:r>
              <w:t>REGIÃO CENTRO-OESTE</w:t>
            </w:r>
          </w:p>
        </w:tc>
        <w:tc>
          <w:tcPr>
            <w:tcW w:w="0" w:type="auto"/>
          </w:tcPr>
          <w:p w14:paraId="5FF1072F" w14:textId="77777777" w:rsidR="00070BE2" w:rsidRDefault="0001425F" w:rsidP="00030854">
            <w:pPr>
              <w:jc w:val="both"/>
            </w:pPr>
            <w:r>
              <w:t>Cuiabá</w:t>
            </w:r>
          </w:p>
        </w:tc>
        <w:tc>
          <w:tcPr>
            <w:tcW w:w="0" w:type="auto"/>
          </w:tcPr>
          <w:p w14:paraId="3CAD77DB" w14:textId="77777777" w:rsidR="00070BE2" w:rsidRDefault="0001425F" w:rsidP="00030854">
            <w:pPr>
              <w:jc w:val="both"/>
            </w:pPr>
            <w:r>
              <w:t>MT</w:t>
            </w:r>
          </w:p>
        </w:tc>
        <w:tc>
          <w:tcPr>
            <w:tcW w:w="0" w:type="auto"/>
          </w:tcPr>
          <w:p w14:paraId="65DBE7F8" w14:textId="02131872" w:rsidR="00070BE2" w:rsidRPr="000D14F6" w:rsidRDefault="0001425F" w:rsidP="00030854">
            <w:pPr>
              <w:jc w:val="both"/>
            </w:pPr>
            <w:r w:rsidRPr="000D14F6">
              <w:t xml:space="preserve">Cuiabá, </w:t>
            </w:r>
            <w:r w:rsidR="0FDF34CE" w:rsidRPr="000D14F6">
              <w:t xml:space="preserve">Acorizal, Campo Verde, Chapada dos Guimarães, Nossa Senhora do Livramento, </w:t>
            </w:r>
            <w:r w:rsidRPr="000D14F6">
              <w:t>Santo Antônio do Leverger</w:t>
            </w:r>
            <w:r w:rsidR="580DBE04" w:rsidRPr="000D14F6">
              <w:t xml:space="preserve"> e Várzea Grande</w:t>
            </w:r>
          </w:p>
        </w:tc>
      </w:tr>
      <w:tr w:rsidR="00070BE2" w14:paraId="5D312B73" w14:textId="77777777" w:rsidTr="6AC8B8A9">
        <w:tc>
          <w:tcPr>
            <w:tcW w:w="0" w:type="auto"/>
          </w:tcPr>
          <w:p w14:paraId="187670AB" w14:textId="77777777" w:rsidR="00070BE2" w:rsidRDefault="0001425F" w:rsidP="00030854">
            <w:pPr>
              <w:jc w:val="both"/>
            </w:pPr>
            <w:r>
              <w:t>REGIÃO CENTRO-OESTE</w:t>
            </w:r>
          </w:p>
        </w:tc>
        <w:tc>
          <w:tcPr>
            <w:tcW w:w="0" w:type="auto"/>
          </w:tcPr>
          <w:p w14:paraId="12CCFFDA" w14:textId="77777777" w:rsidR="00070BE2" w:rsidRDefault="0001425F" w:rsidP="00030854">
            <w:pPr>
              <w:jc w:val="both"/>
            </w:pPr>
            <w:r>
              <w:t>Goiânia</w:t>
            </w:r>
          </w:p>
        </w:tc>
        <w:tc>
          <w:tcPr>
            <w:tcW w:w="0" w:type="auto"/>
          </w:tcPr>
          <w:p w14:paraId="5D801CB8" w14:textId="77777777" w:rsidR="00070BE2" w:rsidRDefault="0001425F" w:rsidP="00030854">
            <w:pPr>
              <w:jc w:val="both"/>
            </w:pPr>
            <w:r>
              <w:t>GO</w:t>
            </w:r>
          </w:p>
        </w:tc>
        <w:tc>
          <w:tcPr>
            <w:tcW w:w="0" w:type="auto"/>
          </w:tcPr>
          <w:p w14:paraId="16DAA679" w14:textId="6D1DEAFC" w:rsidR="00070BE2" w:rsidRPr="000D14F6" w:rsidRDefault="0001425F" w:rsidP="00030854">
            <w:pPr>
              <w:jc w:val="both"/>
            </w:pPr>
            <w:r w:rsidRPr="000D14F6">
              <w:t xml:space="preserve">Goiânia, </w:t>
            </w:r>
            <w:r w:rsidR="58D97759" w:rsidRPr="000D14F6">
              <w:t xml:space="preserve">Abadia de Goiás, </w:t>
            </w:r>
            <w:r w:rsidRPr="000D14F6">
              <w:t xml:space="preserve">Aparecida de Goiânia, </w:t>
            </w:r>
            <w:r w:rsidR="570F6793" w:rsidRPr="000D14F6">
              <w:t xml:space="preserve">Aragoiânia, </w:t>
            </w:r>
            <w:r w:rsidR="1784C466" w:rsidRPr="000D14F6">
              <w:t>Bela Vista de Goiás,</w:t>
            </w:r>
            <w:r w:rsidR="089497DB" w:rsidRPr="000D14F6">
              <w:t xml:space="preserve"> Bonfinópolis, Brazabrantes, Caldazinha, Caturaí,</w:t>
            </w:r>
            <w:r w:rsidR="1784C466" w:rsidRPr="000D14F6">
              <w:t xml:space="preserve"> Goianápolis, Goianira, Guapó, Hidrolândia, </w:t>
            </w:r>
            <w:r w:rsidR="02B345DD" w:rsidRPr="000D14F6">
              <w:t xml:space="preserve">Inhumas, </w:t>
            </w:r>
            <w:r w:rsidR="1784C466" w:rsidRPr="000D14F6">
              <w:t>Nerópolis,</w:t>
            </w:r>
            <w:r w:rsidR="6C0841AF" w:rsidRPr="000D14F6">
              <w:t xml:space="preserve"> Nova Veneza,</w:t>
            </w:r>
            <w:r w:rsidR="1784C466" w:rsidRPr="000D14F6">
              <w:t xml:space="preserve"> </w:t>
            </w:r>
            <w:r w:rsidR="6E34B58B" w:rsidRPr="000D14F6">
              <w:t xml:space="preserve">Santa Bárbara de Goiás, Santo Antônio de Goiás, </w:t>
            </w:r>
            <w:r w:rsidR="1784C466" w:rsidRPr="000D14F6">
              <w:t>Senador Canedo</w:t>
            </w:r>
            <w:r w:rsidR="650CCC0C" w:rsidRPr="000D14F6">
              <w:t>, Terezópolis de Goiás</w:t>
            </w:r>
            <w:r w:rsidR="1784C466" w:rsidRPr="000D14F6">
              <w:t xml:space="preserve"> e </w:t>
            </w:r>
            <w:r w:rsidRPr="000D14F6">
              <w:t>Trindade</w:t>
            </w:r>
          </w:p>
        </w:tc>
      </w:tr>
    </w:tbl>
    <w:p w14:paraId="425CBD29" w14:textId="77777777" w:rsidR="00070BE2" w:rsidRDefault="0001425F" w:rsidP="00030854">
      <w:pPr>
        <w:jc w:val="both"/>
      </w:pPr>
      <w:r>
        <w:t>As cidades-polo mencionadas servem como centros de articulação e disseminação das atividades do Programa PNAAT, desenvolvendo ações que se estendem aos municípios da região metropolitana e proximidades.</w:t>
      </w:r>
    </w:p>
    <w:sectPr w:rsidR="00070BE2" w:rsidSect="00B17669">
      <w:head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1DDE47" w14:textId="77777777" w:rsidR="006B76EE" w:rsidRDefault="006B76EE">
      <w:pPr>
        <w:spacing w:after="0" w:line="240" w:lineRule="auto"/>
      </w:pPr>
      <w:r>
        <w:separator/>
      </w:r>
    </w:p>
  </w:endnote>
  <w:endnote w:type="continuationSeparator" w:id="0">
    <w:p w14:paraId="17462E1C" w14:textId="77777777" w:rsidR="006B76EE" w:rsidRDefault="006B76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B010C3" w14:textId="77777777" w:rsidR="00F026E6" w:rsidRDefault="0001425F">
    <w:pPr>
      <w:pStyle w:val="Footer"/>
    </w:pPr>
    <w:r>
      <w:rPr>
        <w:noProof/>
      </w:rPr>
      <w:drawing>
        <wp:anchor distT="0" distB="0" distL="114300" distR="114300" simplePos="0" relativeHeight="251658246" behindDoc="0" locked="0" layoutInCell="1" allowOverlap="1" wp14:anchorId="1C3F1398" wp14:editId="504590AC">
          <wp:simplePos x="0" y="0"/>
          <wp:positionH relativeFrom="column">
            <wp:posOffset>823253</wp:posOffset>
          </wp:positionH>
          <wp:positionV relativeFrom="paragraph">
            <wp:posOffset>-3566892</wp:posOffset>
          </wp:positionV>
          <wp:extent cx="6242685" cy="4162425"/>
          <wp:effectExtent l="0" t="0" r="5715" b="9525"/>
          <wp:wrapNone/>
          <wp:docPr id="75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m 3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42685" cy="416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5" behindDoc="0" locked="0" layoutInCell="1" allowOverlap="1" wp14:anchorId="36BE62A1" wp14:editId="1DD176A9">
          <wp:simplePos x="0" y="0"/>
          <wp:positionH relativeFrom="margin">
            <wp:posOffset>-495935</wp:posOffset>
          </wp:positionH>
          <wp:positionV relativeFrom="paragraph">
            <wp:posOffset>-2882900</wp:posOffset>
          </wp:positionV>
          <wp:extent cx="719455" cy="719455"/>
          <wp:effectExtent l="0" t="0" r="4445" b="4445"/>
          <wp:wrapNone/>
          <wp:docPr id="73" name="Gráfico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Gráfico 2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2B14BA46" wp14:editId="39E630B7">
              <wp:simplePos x="0" y="0"/>
              <wp:positionH relativeFrom="page">
                <wp:posOffset>1895605</wp:posOffset>
              </wp:positionH>
              <wp:positionV relativeFrom="paragraph">
                <wp:posOffset>-3567091</wp:posOffset>
              </wp:positionV>
              <wp:extent cx="5694680" cy="4233798"/>
              <wp:effectExtent l="0" t="0" r="1270" b="0"/>
              <wp:wrapNone/>
              <wp:docPr id="27" name="Retângulo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694680" cy="4233798"/>
                      </a:xfrm>
                      <a:prstGeom prst="rect">
                        <a:avLst/>
                      </a:prstGeom>
                      <a:solidFill>
                        <a:srgbClr val="1799D6">
                          <a:alpha val="50196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rect id="Retângulo 27" style="position:absolute;margin-left:149.25pt;margin-top:-280.85pt;width:448.4pt;height:333.35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spid="_x0000_s1026" fillcolor="#1799d6" stroked="f" strokeweight="1pt" w14:anchorId="7E0C845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4iZjAIAAHUFAAAOAAAAZHJzL2Uyb0RvYy54bWysVMFu2zAMvQ/YPwi6r7bTJG2COkXQosOA&#10;oi3aDj0rshQbk0VNUuJkXz9Kcpy26y7DLrIoko/kM8mLy12ryFZY14AuaXGSUyI0h6rR65J+f775&#10;ck6J80xXTIEWJd0LRy8Xnz9ddGYuRlCDqoQlCKLdvDMlrb038yxzvBYtcydghEalBNsyj6JdZ5Vl&#10;HaK3Khvl+TTrwFbGAhfO4et1UtJFxJdScH8vpROeqJJibj6eNp6rcGaLCzZfW2bqhvdpsH/IomWN&#10;xqAD1DXzjGxs8wdU23ALDqQ/4dBmIGXDRawBqynyd9U81cyIWAuS48xAk/t/sPxu+2QeLNLQGTd3&#10;eA1V7KRtwxfzI7tI1n4gS+w84fg4mc7G03PklKNuPDo9PZudBzqzo7uxzn8V0JJwKanFvxFJYttb&#10;55PpwSREc6Ca6qZRKgp2vbpSlmwZ/rnibDa7niZfZWqWXid5MZv2IV0yj+Hf4Cgd0DQE3BQyvGTH&#10;auPN75UIdko/CkmaCusbxXCxEcWQSPWjSM81q0Sf2yTPYx9h4YN1zCOCBVSJsQfcHiA0+FvclF1v&#10;G9xE7N/BMf9bQslxsI4RQfvBsW002I+clS96+mSyPxCT6AjMrKDaP1hiIU2OM/ymwZ95y5x/YBZH&#10;BRsAx9/f4yEVdCWF/kZJDfbXR+/BHjsYtZR0OHoldT83zApK1DeNvT0rxuMwq1EYT85GKNjXmtVr&#10;jd60VxB6BBeN4fEa7L06XKWF9gW3xDJERRXTHGOXlHt7EK58Wgm4Z7hYLqMZzqdh/lY/GR7AA6uh&#10;WZ93L8yavqM9DsMdHMaUzd81drINnhqWGw+yiV1/5LXnG2c7Nky/h8LyeC1Hq+O2XPwGAAD//wMA&#10;UEsDBBQABgAIAAAAIQD1i8Ct5AAAAA0BAAAPAAAAZHJzL2Rvd25yZXYueG1sTI/LTsMwEEX3SPyD&#10;NUhsUGsnkD5CnAqBEGVTibTsnXiaBOJxFLttytfjrmA3ozm6c262Gk3Hjji41pKEaCqAIVVWt1RL&#10;2G1fJwtgzivSqrOEEs7oYJVfX2Uq1fZEH3gsfM1CCLlUSWi871POXdWgUW5qe6Rw29vBKB/WoeZ6&#10;UKcQbjoeCzHjRrUUPjSqx+cGq+/iYCTccXe2b+vq/av8edhs9kX8+TI3Ut7ejE+PwDyO/g+Gi35Q&#10;hzw4lfZA2rFOQrxcJAGVMElm0RzYBYmWyT2wMkwiEcDzjP9vkf8CAAD//wMAUEsBAi0AFAAGAAgA&#10;AAAhALaDOJL+AAAA4QEAABMAAAAAAAAAAAAAAAAAAAAAAFtDb250ZW50X1R5cGVzXS54bWxQSwEC&#10;LQAUAAYACAAAACEAOP0h/9YAAACUAQAACwAAAAAAAAAAAAAAAAAvAQAAX3JlbHMvLnJlbHNQSwEC&#10;LQAUAAYACAAAACEATZeImYwCAAB1BQAADgAAAAAAAAAAAAAAAAAuAgAAZHJzL2Uyb0RvYy54bWxQ&#10;SwECLQAUAAYACAAAACEA9YvAreQAAAANAQAADwAAAAAAAAAAAAAAAADmBAAAZHJzL2Rvd25yZXYu&#10;eG1sUEsFBgAAAAAEAAQA8wAAAPcFAAAAAA==&#10;">
              <v:fill opacity="32896f"/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0DD60402" wp14:editId="4FB1F3F0">
              <wp:simplePos x="0" y="0"/>
              <wp:positionH relativeFrom="page">
                <wp:align>left</wp:align>
              </wp:positionH>
              <wp:positionV relativeFrom="paragraph">
                <wp:posOffset>-1479550</wp:posOffset>
              </wp:positionV>
              <wp:extent cx="1894301" cy="2076450"/>
              <wp:effectExtent l="0" t="0" r="0" b="0"/>
              <wp:wrapNone/>
              <wp:docPr id="14" name="Retângul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94301" cy="2076450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rect id="Retângulo 14" style="position:absolute;margin-left:0;margin-top:-116.5pt;width:149.15pt;height:163.5pt;z-index:251658242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spid="_x0000_s1026" fillcolor="#27b34b [3205]" stroked="f" strokeweight="1pt" w14:anchorId="461602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Ak4egIAAFcFAAAOAAAAZHJzL2Uyb0RvYy54bWysVMtu2zAQvBfoPxC8N5Jc52VEDgwHKQoE&#10;SdCkyJmhyEgoxWWXtGX367ukZNlJ00vRC0VyZ1+jWV5cblrD1gp9A7bkxVHOmbISqsa+lPz74/Wn&#10;M858ELYSBqwq+VZ5fjn/+OGiczM1gRpMpZBREOtnnSt5HYKbZZmXtWqFPwKnLBk1YCsCHfElq1B0&#10;FL012STPT7IOsHIIUnlPt1e9kc9TfK2VDHdaexWYKTnVFtKKaX2Oaza/ELMXFK5u5FCG+IcqWtFY&#10;SjqGuhJBsBU2f4RqG4ngQYcjCW0GWjdSpR6omyJ/081DLZxKvRA53o00+f8XVt6uH9w9Eg2d8zNP&#10;29jFRmMbv1Qf2ySytiNZahOYpMvi7Hz6OS84k2Sb5Kcn0+NEZ7Z3d+jDFwUti5uSI/2NRJJY3/hA&#10;KQm6g8RsHkxTXTfGpENUgFoaZGtB/05IqWyYxP9FXq+Qxka8hejZm+NNtu8n7cLWqIgz9pvSrKmo&#10;g0kqJkltn6j6UfTXtahUn7s4zvNdayM61ZGCxaiaco9xhwCvG4hx++oGbHRTSaGjY/63gnrHEZ0y&#10;gg2jY9tYwPecTRiz9vgdMT0dkZlnqLb3yBD62fBOXjf0u26ED/cCaRhobGjAwx0t2kBXchh2nNWA&#10;v967j3jSKFk562i4Su5/rgQqzsxXS+o9L6bTOI3pMD0+ndABDy3Phxa7apdAGiCtUXVpG/HB7LYa&#10;oX2id2ARs5JJWEm5Sy4D7g7L0A89vSRSLRYJRhPoRLixD07G4JHVKMfHzZNAN2g2kNxvYTeIYvZG&#10;uj02elpYrALoJul6z+vAN01vEszw0sTn4fCcUPv3cP4bAAD//wMAUEsDBBQABgAIAAAAIQD7IYEe&#10;3AAAAAgBAAAPAAAAZHJzL2Rvd25yZXYueG1sTI9BT4NAEIXvJv6HzZh4axdBG6AMjRp7MV6s/oAF&#10;RqCys4TdUvz3jid7e5M3ee97xW6xg5pp8r1jhLt1BIq4dk3PLcLnx36VgvLBcGMGx4TwQx525fVV&#10;YfLGnfmd5kNolYSwzw1CF8KYa+3rjqzxazcSi/flJmuCnFOrm8mcJdwOOo6ijbamZ2nozEjPHdXf&#10;h5NFeLHu4e2YzXYf95XTm5TD0ysj3t4sj1tQgZbw/wx/+IIOpTBV7sSNVwOCDAkIqzhJRIkfZ2kC&#10;qkLI7iPQZaEvB5S/AAAA//8DAFBLAQItABQABgAIAAAAIQC2gziS/gAAAOEBAAATAAAAAAAAAAAA&#10;AAAAAAAAAABbQ29udGVudF9UeXBlc10ueG1sUEsBAi0AFAAGAAgAAAAhADj9If/WAAAAlAEAAAsA&#10;AAAAAAAAAAAAAAAALwEAAF9yZWxzLy5yZWxzUEsBAi0AFAAGAAgAAAAhAB7ACTh6AgAAVwUAAA4A&#10;AAAAAAAAAAAAAAAALgIAAGRycy9lMm9Eb2MueG1sUEsBAi0AFAAGAAgAAAAhAPshgR7cAAAACAEA&#10;AA8AAAAAAAAAAAAAAAAA1AQAAGRycy9kb3ducmV2LnhtbFBLBQYAAAAABAAEAPMAAADdBQAAAAA=&#10;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41EADF52" wp14:editId="71F6C7F1">
              <wp:simplePos x="0" y="0"/>
              <wp:positionH relativeFrom="column">
                <wp:posOffset>-1070610</wp:posOffset>
              </wp:positionH>
              <wp:positionV relativeFrom="paragraph">
                <wp:posOffset>-3565525</wp:posOffset>
              </wp:positionV>
              <wp:extent cx="1885950" cy="2085997"/>
              <wp:effectExtent l="0" t="0" r="0" b="9525"/>
              <wp:wrapNone/>
              <wp:docPr id="9" name="Retângulo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85950" cy="2085997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rect id="Retângulo 9" style="position:absolute;margin-left:-84.3pt;margin-top:-280.75pt;width:148.5pt;height:164.25pt;z-index:25165824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spid="_x0000_s1026" fillcolor="#19164f [3200]" stroked="f" strokeweight="1pt" w14:anchorId="0616E0E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no6ZwIAACAFAAAOAAAAZHJzL2Uyb0RvYy54bWysVE1P3DAQvVfqf7B8L0lWbIEVWbQCUVVC&#10;FBUqzsaxSVTH4469m93++o7tbJZSeql6ccbz8Tx+fpPzi21v2Eah78DWvDoqOVNWQtPZ55p/e7j+&#10;cMqZD8I2woBVNd8pzy+W79+dD26hZtCCaRQyArF+MbiatyG4RVF42ape+CNwylJQA/Yi0BafiwbF&#10;QOi9KWZl+bEYABuHIJX35L3KQb5M+ForGb5o7VVgpubUW0grpvUprsXyXCyeUbi2k2Mb4h+66EVn&#10;6dAJ6koEwdbY/QHVdxLBgw5HEvoCtO6kSneg21Tlq9vct8KpdBcix7uJJv//YOXt5t7dIdEwOL/w&#10;ZMZbbDX28Uv9sW0iazeRpbaBSXJWp6fzszlxKik2K2lzdhLpLA7lDn34pKBn0ag50mskksTmxoec&#10;uk+JpxkbVwvXnTE5Gj3FobFkhZ1ROfur0qxrqJVZQk2aUZcG2UbQazffq+xuRaOyq5qXZXpy6nHK&#10;Th0bS2ARVdPZE+4IELX4O27ubsyNZSpJbSos/9ZQLpyy04lgw1TYdxbwrWITqpFcnfP3xGQ6IjNP&#10;0OzukCFkkXsnrzvi/Ub4cCeQVE1vRZMavtCiDQw1h9HirAX8+ZY/5pPYKMrZQFNSc/9jLVBxZj5b&#10;kuFZdXwcxyptjucnM9rgy8jTy4hd95dAT1PRP8HJZMb8YPamRugfaaBX8VQKCSvp7JrLgPvNZcjT&#10;S78EqVarlEaj5ES4sfdORvDIatTVw/ZRoBvFF0i3t7CfKLF4pcGcGystrNYBdJcEeuB15JvGMAlm&#10;/GXEOX+5T1mHH9vyFwAAAP//AwBQSwMEFAAGAAgAAAAhAB5Zu8DgAAAADgEAAA8AAABkcnMvZG93&#10;bnJldi54bWxMj01OwzAQRvdI3MEaJHatk5SYKMSpEIguERQO4MaDHRHbUey0gdMzXdHd/Dx986bZ&#10;Lm5gR5xiH7yEfJ0BQ98F3Xsj4fPjZVUBi0l5rYbgUcIPRti211eNqnU4+Xc87pNhFOJjrSTYlMaa&#10;89hZdCquw4iedl9hcipROxmuJ3WicDfwIssEd6r3dMGqEZ8sdt/72Un43Wl80xU31nXPu96Ur6W4&#10;n6W8vVkeH4AlXNI/DGd9UoeWnA5h9jqyQcIqF5UglqpS5CWwM1NUd8AONCo2mwx42/DLN9o/AAAA&#10;//8DAFBLAQItABQABgAIAAAAIQC2gziS/gAAAOEBAAATAAAAAAAAAAAAAAAAAAAAAABbQ29udGVu&#10;dF9UeXBlc10ueG1sUEsBAi0AFAAGAAgAAAAhADj9If/WAAAAlAEAAAsAAAAAAAAAAAAAAAAALwEA&#10;AF9yZWxzLy5yZWxzUEsBAi0AFAAGAAgAAAAhAAz6ejpnAgAAIAUAAA4AAAAAAAAAAAAAAAAALgIA&#10;AGRycy9lMm9Eb2MueG1sUEsBAi0AFAAGAAgAAAAhAB5Zu8DgAAAADgEAAA8AAAAAAAAAAAAAAAAA&#10;wQQAAGRycy9kb3ducmV2LnhtbFBLBQYAAAAABAAEAPMAAADOBQAAAAA=&#10;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2EAA2D" w14:textId="77777777" w:rsidR="006B76EE" w:rsidRDefault="006B76EE">
      <w:r>
        <w:separator/>
      </w:r>
    </w:p>
  </w:footnote>
  <w:footnote w:type="continuationSeparator" w:id="0">
    <w:p w14:paraId="736E4C80" w14:textId="77777777" w:rsidR="006B76EE" w:rsidRDefault="006B76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725696" w14:textId="77777777" w:rsidR="00F026E6" w:rsidRDefault="0001425F">
    <w:pPr>
      <w:pStyle w:val="Header"/>
    </w:pPr>
    <w:r>
      <w:rPr>
        <w:noProof/>
      </w:rPr>
      <w:drawing>
        <wp:inline distT="0" distB="0" distL="0" distR="0" wp14:anchorId="68E740EF" wp14:editId="772E7011">
          <wp:extent cx="446324" cy="360000"/>
          <wp:effectExtent l="0" t="0" r="0" b="2540"/>
          <wp:docPr id="2" name="Imagem 2" descr="Uma imagem contendo 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&#10;&#10;Descrição gerad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9180"/>
                  <a:stretch/>
                </pic:blipFill>
                <pic:spPr bwMode="auto">
                  <a:xfrm>
                    <a:off x="0" y="0"/>
                    <a:ext cx="446324" cy="36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8D1F39" w14:textId="39EDD33B" w:rsidR="00F026E6" w:rsidRDefault="00145B87">
    <w:pPr>
      <w:pStyle w:val="Header"/>
    </w:pPr>
    <w:r>
      <w:rPr>
        <w:noProof/>
      </w:rPr>
      <w:drawing>
        <wp:anchor distT="0" distB="0" distL="114300" distR="114300" simplePos="0" relativeHeight="251660294" behindDoc="0" locked="0" layoutInCell="1" allowOverlap="1" wp14:anchorId="73CD40D1" wp14:editId="2710B5AF">
          <wp:simplePos x="0" y="0"/>
          <wp:positionH relativeFrom="margin">
            <wp:posOffset>-864296</wp:posOffset>
          </wp:positionH>
          <wp:positionV relativeFrom="paragraph">
            <wp:posOffset>-238630</wp:posOffset>
          </wp:positionV>
          <wp:extent cx="641350" cy="640321"/>
          <wp:effectExtent l="0" t="0" r="0" b="0"/>
          <wp:wrapNone/>
          <wp:docPr id="72" name="Imagem 4" descr="Uma imagem contendo 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50" cy="6403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176E236" wp14:editId="5C120244">
              <wp:simplePos x="0" y="0"/>
              <wp:positionH relativeFrom="page">
                <wp:align>right</wp:align>
              </wp:positionH>
              <wp:positionV relativeFrom="paragraph">
                <wp:posOffset>-462280</wp:posOffset>
              </wp:positionV>
              <wp:extent cx="7553325" cy="6505575"/>
              <wp:effectExtent l="0" t="0" r="9525" b="9525"/>
              <wp:wrapNone/>
              <wp:docPr id="8" name="Retângul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3325" cy="6505575"/>
                      </a:xfrm>
                      <a:prstGeom prst="rect">
                        <a:avLst/>
                      </a:prstGeom>
                      <a:solidFill>
                        <a:srgbClr val="ECECE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rect id="Retângulo 8" style="position:absolute;margin-left:543.55pt;margin-top:-36.4pt;width:594.75pt;height:512.25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spid="_x0000_s1026" fillcolor="#ececec" stroked="f" strokeweight="1pt" w14:anchorId="04530D6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cYnfwIAAGAFAAAOAAAAZHJzL2Uyb0RvYy54bWysVMFu2zAMvQ/YPwi6r3bSut2COkWQrsOA&#10;Yi3WDj0rshQbkEWNUuJkXz9KdpyuLXYYhgCKJJKP5POjLq92rWFbhb4BW/LJSc6ZshKqxq5L/uPx&#10;5sNHznwQthIGrCr5Xnl+NX//7rJzMzWFGkylkBGI9bPOlbwOwc2yzMtatcKfgFOWjBqwFYGOuM4q&#10;FB2htyab5vl51gFWDkEq7+n2ujfyecLXWslwp7VXgZmSU20hrZjWVVyz+aWYrVG4upFDGeIfqmhF&#10;YynpCHUtgmAbbF5BtY1E8KDDiYQ2A60bqVIP1M0kf9HNQy2cSr0QOd6NNPn/Byu/bR/cPRINnfMz&#10;T9vYxU5jG/+pPrZLZO1HstQuMEmXF0VxejotOJNkOy/yorgoIp3ZMdyhD18UtCxuSo70NRJJYnvr&#10;Q+96cInZPJimummMSQdcr5YG2VbQl/u8jL8B/Q83Y6OzhRjWI8ab7NhM2oW9UdHP2O9Ks6ai8qep&#10;kqQzNeYRUiobJr2pFpXq00+KPE9Sod7GiNRpAozImvKP2ANA1PBr7L7KwT+GqiTTMTj/W2F98BiR&#10;MoMNY3DbWMC3AAx1NWTu/Q8k9dREllZQ7e+RIfRD4p28aei73Qof7gXSVND80KSHO1q0ga7kMOw4&#10;qwF/vXUf/UmsZOWsoykruf+5Eag4M18tyfjT5OwsjmU6nBUXUzrgc8vqucVu2iWQHCb0pjiZttE/&#10;mMNWI7RP9CAsYlYyCSspd8llwMNhGfrppydFqsUiudEoOhFu7YOTETyyGnX5uHsS6AbxBtL9NzhM&#10;pJi90HDvGyMtLDYBdJMEfuR14JvGOAlneHLiO/H8nLyOD+P8NwAAAP//AwBQSwMEFAAGAAgAAAAh&#10;AIYTTSnhAAAACQEAAA8AAABkcnMvZG93bnJldi54bWxMj0FLw0AQhe+C/2EZwYu0m0TbpjGTIgXB&#10;Q1WsIh632TEJZmdDdtum+fVuT3oc3vDe9+WrwbTiQL1rLCPE0wgEcWl1wxXCx/vjJAXhvGKtWsuE&#10;cCIHq+LyIleZtkd+o8PWVyKUsMsUQu19l0npypqMclPbEYfs2/ZG+XD2ldS9OoZy08okiubSqIbD&#10;Qq06WtdU/mz3BuHldf08fj3Z21GWc7+hNBlv7j4Rr6+Gh3sQngb/9wxn/IAORWDa2T1rJ1qEIOIR&#10;JoskCJzjOF3OQOwQlrN4AbLI5X+D4hcAAP//AwBQSwECLQAUAAYACAAAACEAtoM4kv4AAADhAQAA&#10;EwAAAAAAAAAAAAAAAAAAAAAAW0NvbnRlbnRfVHlwZXNdLnhtbFBLAQItABQABgAIAAAAIQA4/SH/&#10;1gAAAJQBAAALAAAAAAAAAAAAAAAAAC8BAABfcmVscy8ucmVsc1BLAQItABQABgAIAAAAIQARRcYn&#10;fwIAAGAFAAAOAAAAAAAAAAAAAAAAAC4CAABkcnMvZTJvRG9jLnhtbFBLAQItABQABgAIAAAAIQCG&#10;E00p4QAAAAkBAAAPAAAAAAAAAAAAAAAAANkEAABkcnMvZG93bnJldi54bWxQSwUGAAAAAAQABADz&#10;AAAA5wUAAAAA&#10;">
              <w10:wrap anchorx="page"/>
            </v:rect>
          </w:pict>
        </mc:Fallback>
      </mc:AlternateContent>
    </w:r>
    <w:bookmarkStart w:id="0" w:name="_Hlk161160528"/>
    <w:bookmarkEnd w:id="0"/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2TdJvUeTww1MZv" int2:id="HWETrwgp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C5662"/>
    <w:multiLevelType w:val="hybridMultilevel"/>
    <w:tmpl w:val="9A1209FC"/>
    <w:lvl w:ilvl="0" w:tplc="65304BFC">
      <w:numFmt w:val="bullet"/>
      <w:lvlText w:val="•"/>
      <w:lvlJc w:val="left"/>
      <w:pPr>
        <w:ind w:left="706" w:hanging="564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058C6C46"/>
    <w:multiLevelType w:val="multilevel"/>
    <w:tmpl w:val="3010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17779F"/>
    <w:multiLevelType w:val="multilevel"/>
    <w:tmpl w:val="ABC4F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CF074A6"/>
    <w:multiLevelType w:val="multilevel"/>
    <w:tmpl w:val="880A4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21E4A63"/>
    <w:multiLevelType w:val="hybridMultilevel"/>
    <w:tmpl w:val="DC263200"/>
    <w:lvl w:ilvl="0" w:tplc="755230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4CC5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D0FD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9C1D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5858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2422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AE6B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82E3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A00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9324313"/>
    <w:multiLevelType w:val="multilevel"/>
    <w:tmpl w:val="05200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CDA05E8"/>
    <w:multiLevelType w:val="multilevel"/>
    <w:tmpl w:val="A194517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372CA3"/>
    <w:multiLevelType w:val="multilevel"/>
    <w:tmpl w:val="6002A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F8208A7"/>
    <w:multiLevelType w:val="hybridMultilevel"/>
    <w:tmpl w:val="3664FCF2"/>
    <w:lvl w:ilvl="0" w:tplc="668C92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C8FD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68BF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C0F8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6837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7A0B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D80D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3239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0C74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09A5A1F"/>
    <w:multiLevelType w:val="multilevel"/>
    <w:tmpl w:val="3F7A9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7D6095C"/>
    <w:multiLevelType w:val="multilevel"/>
    <w:tmpl w:val="A0D0E7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9380BC2"/>
    <w:multiLevelType w:val="multilevel"/>
    <w:tmpl w:val="7FF6A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9C93FEB"/>
    <w:multiLevelType w:val="multilevel"/>
    <w:tmpl w:val="96469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B5E75B4"/>
    <w:multiLevelType w:val="hybridMultilevel"/>
    <w:tmpl w:val="92F2D800"/>
    <w:lvl w:ilvl="0" w:tplc="E37A4D58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1AE401"/>
    <w:multiLevelType w:val="multilevel"/>
    <w:tmpl w:val="4A38BE6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5" w15:restartNumberingAfterBreak="0">
    <w:nsid w:val="31426A73"/>
    <w:multiLevelType w:val="multilevel"/>
    <w:tmpl w:val="34C841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504166C"/>
    <w:multiLevelType w:val="hybridMultilevel"/>
    <w:tmpl w:val="D9C290F2"/>
    <w:lvl w:ilvl="0" w:tplc="1826B9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7602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EC65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B6D9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80FA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EC6F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B4D6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AC4A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A6828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373819C1"/>
    <w:multiLevelType w:val="multilevel"/>
    <w:tmpl w:val="7B04E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9315786"/>
    <w:multiLevelType w:val="hybridMultilevel"/>
    <w:tmpl w:val="EDA43F4C"/>
    <w:lvl w:ilvl="0" w:tplc="04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 w15:restartNumberingAfterBreak="0">
    <w:nsid w:val="3A290302"/>
    <w:multiLevelType w:val="multilevel"/>
    <w:tmpl w:val="4874D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AAF7869"/>
    <w:multiLevelType w:val="multilevel"/>
    <w:tmpl w:val="534273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B377C67"/>
    <w:multiLevelType w:val="multilevel"/>
    <w:tmpl w:val="94FE4B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C036C6E"/>
    <w:multiLevelType w:val="hybridMultilevel"/>
    <w:tmpl w:val="3112D264"/>
    <w:lvl w:ilvl="0" w:tplc="E23A5A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5E8C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480B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1837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88EE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9A78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C05B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26A3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84B9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3C751619"/>
    <w:multiLevelType w:val="multilevel"/>
    <w:tmpl w:val="CD2E026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E6F7487"/>
    <w:multiLevelType w:val="multilevel"/>
    <w:tmpl w:val="5B16F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0C75981"/>
    <w:multiLevelType w:val="multilevel"/>
    <w:tmpl w:val="C490449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7944F35"/>
    <w:multiLevelType w:val="multilevel"/>
    <w:tmpl w:val="C98A410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8C155E1"/>
    <w:multiLevelType w:val="multilevel"/>
    <w:tmpl w:val="C358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9DA78ED"/>
    <w:multiLevelType w:val="multilevel"/>
    <w:tmpl w:val="CC7AF6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D5041D0"/>
    <w:multiLevelType w:val="multilevel"/>
    <w:tmpl w:val="0A42F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4FD25F8B"/>
    <w:multiLevelType w:val="multilevel"/>
    <w:tmpl w:val="38128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523583D"/>
    <w:multiLevelType w:val="multilevel"/>
    <w:tmpl w:val="E154C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F521FA8"/>
    <w:multiLevelType w:val="multilevel"/>
    <w:tmpl w:val="61CC5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616D6325"/>
    <w:multiLevelType w:val="hybridMultilevel"/>
    <w:tmpl w:val="4FDC36DC"/>
    <w:lvl w:ilvl="0" w:tplc="A73E5E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DC08A1"/>
    <w:multiLevelType w:val="multilevel"/>
    <w:tmpl w:val="549EB21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4915B3B"/>
    <w:multiLevelType w:val="multilevel"/>
    <w:tmpl w:val="689CC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7100FDD"/>
    <w:multiLevelType w:val="multilevel"/>
    <w:tmpl w:val="8B025E78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BF73288"/>
    <w:multiLevelType w:val="hybridMultilevel"/>
    <w:tmpl w:val="332A5A8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0D2372"/>
    <w:multiLevelType w:val="hybridMultilevel"/>
    <w:tmpl w:val="F7A877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0B3979"/>
    <w:multiLevelType w:val="multilevel"/>
    <w:tmpl w:val="49BAE22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53D6986"/>
    <w:multiLevelType w:val="multilevel"/>
    <w:tmpl w:val="29B2EC5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57A281F"/>
    <w:multiLevelType w:val="multilevel"/>
    <w:tmpl w:val="DF66E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8715C9"/>
    <w:multiLevelType w:val="hybridMultilevel"/>
    <w:tmpl w:val="CDC0C7F2"/>
    <w:lvl w:ilvl="0" w:tplc="E37A4D58">
      <w:numFmt w:val="bullet"/>
      <w:lvlText w:val="•"/>
      <w:lvlJc w:val="left"/>
      <w:pPr>
        <w:ind w:left="1210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3" w15:restartNumberingAfterBreak="0">
    <w:nsid w:val="77E73881"/>
    <w:multiLevelType w:val="hybridMultilevel"/>
    <w:tmpl w:val="C2E0AB1A"/>
    <w:lvl w:ilvl="0" w:tplc="665AE700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5409958">
    <w:abstractNumId w:val="18"/>
  </w:num>
  <w:num w:numId="2" w16cid:durableId="899247762">
    <w:abstractNumId w:val="43"/>
  </w:num>
  <w:num w:numId="3" w16cid:durableId="522281396">
    <w:abstractNumId w:val="1"/>
  </w:num>
  <w:num w:numId="4" w16cid:durableId="1253195892">
    <w:abstractNumId w:val="32"/>
  </w:num>
  <w:num w:numId="5" w16cid:durableId="1869677702">
    <w:abstractNumId w:val="6"/>
  </w:num>
  <w:num w:numId="6" w16cid:durableId="1970546417">
    <w:abstractNumId w:val="12"/>
  </w:num>
  <w:num w:numId="7" w16cid:durableId="1018697071">
    <w:abstractNumId w:val="39"/>
  </w:num>
  <w:num w:numId="8" w16cid:durableId="315190063">
    <w:abstractNumId w:val="19"/>
  </w:num>
  <w:num w:numId="9" w16cid:durableId="1949316489">
    <w:abstractNumId w:val="36"/>
  </w:num>
  <w:num w:numId="10" w16cid:durableId="799877550">
    <w:abstractNumId w:val="11"/>
  </w:num>
  <w:num w:numId="11" w16cid:durableId="174468791">
    <w:abstractNumId w:val="25"/>
  </w:num>
  <w:num w:numId="12" w16cid:durableId="1054815870">
    <w:abstractNumId w:val="17"/>
  </w:num>
  <w:num w:numId="13" w16cid:durableId="674457837">
    <w:abstractNumId w:val="41"/>
  </w:num>
  <w:num w:numId="14" w16cid:durableId="1143349630">
    <w:abstractNumId w:val="31"/>
  </w:num>
  <w:num w:numId="15" w16cid:durableId="594552538">
    <w:abstractNumId w:val="9"/>
  </w:num>
  <w:num w:numId="16" w16cid:durableId="1205556968">
    <w:abstractNumId w:val="21"/>
  </w:num>
  <w:num w:numId="17" w16cid:durableId="646863088">
    <w:abstractNumId w:val="3"/>
  </w:num>
  <w:num w:numId="18" w16cid:durableId="866333571">
    <w:abstractNumId w:val="15"/>
  </w:num>
  <w:num w:numId="19" w16cid:durableId="1338382942">
    <w:abstractNumId w:val="29"/>
  </w:num>
  <w:num w:numId="20" w16cid:durableId="857430768">
    <w:abstractNumId w:val="28"/>
  </w:num>
  <w:num w:numId="21" w16cid:durableId="824586307">
    <w:abstractNumId w:val="24"/>
  </w:num>
  <w:num w:numId="22" w16cid:durableId="1137064910">
    <w:abstractNumId w:val="26"/>
  </w:num>
  <w:num w:numId="23" w16cid:durableId="1169754442">
    <w:abstractNumId w:val="35"/>
  </w:num>
  <w:num w:numId="24" w16cid:durableId="121659758">
    <w:abstractNumId w:val="23"/>
  </w:num>
  <w:num w:numId="25" w16cid:durableId="492454686">
    <w:abstractNumId w:val="5"/>
  </w:num>
  <w:num w:numId="26" w16cid:durableId="801457437">
    <w:abstractNumId w:val="10"/>
  </w:num>
  <w:num w:numId="27" w16cid:durableId="1377270038">
    <w:abstractNumId w:val="2"/>
  </w:num>
  <w:num w:numId="28" w16cid:durableId="840320601">
    <w:abstractNumId w:val="40"/>
  </w:num>
  <w:num w:numId="29" w16cid:durableId="788428726">
    <w:abstractNumId w:val="7"/>
  </w:num>
  <w:num w:numId="30" w16cid:durableId="1036388032">
    <w:abstractNumId w:val="20"/>
  </w:num>
  <w:num w:numId="31" w16cid:durableId="1338724958">
    <w:abstractNumId w:val="30"/>
  </w:num>
  <w:num w:numId="32" w16cid:durableId="860582922">
    <w:abstractNumId w:val="34"/>
  </w:num>
  <w:num w:numId="33" w16cid:durableId="299922632">
    <w:abstractNumId w:val="27"/>
  </w:num>
  <w:num w:numId="34" w16cid:durableId="854154725">
    <w:abstractNumId w:val="37"/>
  </w:num>
  <w:num w:numId="35" w16cid:durableId="1153183076">
    <w:abstractNumId w:val="38"/>
  </w:num>
  <w:num w:numId="36" w16cid:durableId="1998459756">
    <w:abstractNumId w:val="13"/>
  </w:num>
  <w:num w:numId="37" w16cid:durableId="41709611">
    <w:abstractNumId w:val="42"/>
  </w:num>
  <w:num w:numId="38" w16cid:durableId="1789545132">
    <w:abstractNumId w:val="0"/>
  </w:num>
  <w:num w:numId="39" w16cid:durableId="1205558062">
    <w:abstractNumId w:val="4"/>
  </w:num>
  <w:num w:numId="40" w16cid:durableId="1880586136">
    <w:abstractNumId w:val="16"/>
  </w:num>
  <w:num w:numId="41" w16cid:durableId="615989665">
    <w:abstractNumId w:val="8"/>
  </w:num>
  <w:num w:numId="42" w16cid:durableId="1436244905">
    <w:abstractNumId w:val="22"/>
  </w:num>
  <w:num w:numId="43" w16cid:durableId="248663997">
    <w:abstractNumId w:val="33"/>
  </w:num>
  <w:num w:numId="44" w16cid:durableId="147483534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11C8B"/>
    <w:rsid w:val="0001425F"/>
    <w:rsid w:val="00030854"/>
    <w:rsid w:val="00070BE2"/>
    <w:rsid w:val="000D14F6"/>
    <w:rsid w:val="000E54EB"/>
    <w:rsid w:val="00145B87"/>
    <w:rsid w:val="001933FA"/>
    <w:rsid w:val="00220845"/>
    <w:rsid w:val="002D1C04"/>
    <w:rsid w:val="002E3254"/>
    <w:rsid w:val="002F153A"/>
    <w:rsid w:val="002F2C56"/>
    <w:rsid w:val="003555AE"/>
    <w:rsid w:val="003A7EB4"/>
    <w:rsid w:val="004D6366"/>
    <w:rsid w:val="004E29B3"/>
    <w:rsid w:val="005759CC"/>
    <w:rsid w:val="00590D07"/>
    <w:rsid w:val="00621EDC"/>
    <w:rsid w:val="006B76EE"/>
    <w:rsid w:val="00784D58"/>
    <w:rsid w:val="007A6465"/>
    <w:rsid w:val="007E1C12"/>
    <w:rsid w:val="008226BE"/>
    <w:rsid w:val="00845E72"/>
    <w:rsid w:val="00863ED8"/>
    <w:rsid w:val="00880AF1"/>
    <w:rsid w:val="008D6863"/>
    <w:rsid w:val="009653A2"/>
    <w:rsid w:val="00A1679E"/>
    <w:rsid w:val="00A50CD2"/>
    <w:rsid w:val="00A754EB"/>
    <w:rsid w:val="00A87281"/>
    <w:rsid w:val="00B86B75"/>
    <w:rsid w:val="00BC48D5"/>
    <w:rsid w:val="00C36279"/>
    <w:rsid w:val="00D93D1E"/>
    <w:rsid w:val="00D94895"/>
    <w:rsid w:val="00DD38C3"/>
    <w:rsid w:val="00E24CE5"/>
    <w:rsid w:val="00E315A3"/>
    <w:rsid w:val="00EA0CB4"/>
    <w:rsid w:val="00EC3976"/>
    <w:rsid w:val="00F026E6"/>
    <w:rsid w:val="00F72FDB"/>
    <w:rsid w:val="018FF7D0"/>
    <w:rsid w:val="01969FDF"/>
    <w:rsid w:val="0272A292"/>
    <w:rsid w:val="02B345DD"/>
    <w:rsid w:val="03BEB553"/>
    <w:rsid w:val="0544E4FC"/>
    <w:rsid w:val="057A96A5"/>
    <w:rsid w:val="072E4516"/>
    <w:rsid w:val="089497DB"/>
    <w:rsid w:val="0929CDCB"/>
    <w:rsid w:val="09773DCD"/>
    <w:rsid w:val="09BB119C"/>
    <w:rsid w:val="0CA8CE76"/>
    <w:rsid w:val="0E24504E"/>
    <w:rsid w:val="0FDF34CE"/>
    <w:rsid w:val="10FB6FFB"/>
    <w:rsid w:val="11E208BB"/>
    <w:rsid w:val="11E8708A"/>
    <w:rsid w:val="121A3FE8"/>
    <w:rsid w:val="132FEF7B"/>
    <w:rsid w:val="1658449B"/>
    <w:rsid w:val="171FF175"/>
    <w:rsid w:val="1784C466"/>
    <w:rsid w:val="17A54248"/>
    <w:rsid w:val="187F7047"/>
    <w:rsid w:val="196ED57F"/>
    <w:rsid w:val="1A4D47E2"/>
    <w:rsid w:val="1AFF3EBE"/>
    <w:rsid w:val="1B652857"/>
    <w:rsid w:val="1BB8E164"/>
    <w:rsid w:val="1CBBA012"/>
    <w:rsid w:val="1D1F528F"/>
    <w:rsid w:val="1D7587A5"/>
    <w:rsid w:val="1EBC165D"/>
    <w:rsid w:val="1F1A6AEE"/>
    <w:rsid w:val="20DEC4D1"/>
    <w:rsid w:val="210443C5"/>
    <w:rsid w:val="21885DC1"/>
    <w:rsid w:val="21E4BD57"/>
    <w:rsid w:val="2792B6E3"/>
    <w:rsid w:val="27E5B815"/>
    <w:rsid w:val="287ADAD7"/>
    <w:rsid w:val="29E9F154"/>
    <w:rsid w:val="29F64E48"/>
    <w:rsid w:val="2A42FC28"/>
    <w:rsid w:val="2B0CDB58"/>
    <w:rsid w:val="2B46CAE0"/>
    <w:rsid w:val="2D2AB6C0"/>
    <w:rsid w:val="2E353271"/>
    <w:rsid w:val="2EB174ED"/>
    <w:rsid w:val="304F9104"/>
    <w:rsid w:val="3102C310"/>
    <w:rsid w:val="3106009C"/>
    <w:rsid w:val="32ABAEE4"/>
    <w:rsid w:val="32CD9F43"/>
    <w:rsid w:val="32F5952B"/>
    <w:rsid w:val="331D57F1"/>
    <w:rsid w:val="332A9EFA"/>
    <w:rsid w:val="35422F83"/>
    <w:rsid w:val="35BA3EE2"/>
    <w:rsid w:val="3801028F"/>
    <w:rsid w:val="39752353"/>
    <w:rsid w:val="3ABE58CC"/>
    <w:rsid w:val="3BB2926E"/>
    <w:rsid w:val="3DA3BB4C"/>
    <w:rsid w:val="3EC414DF"/>
    <w:rsid w:val="41A6998A"/>
    <w:rsid w:val="42D2407B"/>
    <w:rsid w:val="437192E3"/>
    <w:rsid w:val="4487BD5F"/>
    <w:rsid w:val="44A66300"/>
    <w:rsid w:val="456790F3"/>
    <w:rsid w:val="4621E5E3"/>
    <w:rsid w:val="480F1FB8"/>
    <w:rsid w:val="4953B9B9"/>
    <w:rsid w:val="496FA32C"/>
    <w:rsid w:val="49DCECA8"/>
    <w:rsid w:val="4ABA336B"/>
    <w:rsid w:val="4D6E8A4F"/>
    <w:rsid w:val="4D8A3ABB"/>
    <w:rsid w:val="4E9820FA"/>
    <w:rsid w:val="4EAD470E"/>
    <w:rsid w:val="53F381E7"/>
    <w:rsid w:val="545F8048"/>
    <w:rsid w:val="54766E4F"/>
    <w:rsid w:val="55637689"/>
    <w:rsid w:val="56121754"/>
    <w:rsid w:val="56EF0913"/>
    <w:rsid w:val="570F6793"/>
    <w:rsid w:val="580DBE04"/>
    <w:rsid w:val="586FF918"/>
    <w:rsid w:val="58D97759"/>
    <w:rsid w:val="5906F87F"/>
    <w:rsid w:val="597C47A0"/>
    <w:rsid w:val="59DF36FD"/>
    <w:rsid w:val="5A7446AF"/>
    <w:rsid w:val="5B271B51"/>
    <w:rsid w:val="5BF7F73E"/>
    <w:rsid w:val="5D534E25"/>
    <w:rsid w:val="60E7D2FE"/>
    <w:rsid w:val="612A1A2C"/>
    <w:rsid w:val="61CBFE89"/>
    <w:rsid w:val="623AF53E"/>
    <w:rsid w:val="6266AA44"/>
    <w:rsid w:val="63FB6A4E"/>
    <w:rsid w:val="64758497"/>
    <w:rsid w:val="650CCC0C"/>
    <w:rsid w:val="65A0FB60"/>
    <w:rsid w:val="673FA049"/>
    <w:rsid w:val="6795E819"/>
    <w:rsid w:val="698CC195"/>
    <w:rsid w:val="6A1D1BF2"/>
    <w:rsid w:val="6AC8B8A9"/>
    <w:rsid w:val="6B797C18"/>
    <w:rsid w:val="6B8D5DD9"/>
    <w:rsid w:val="6BAF2300"/>
    <w:rsid w:val="6BE7C67A"/>
    <w:rsid w:val="6C0841AF"/>
    <w:rsid w:val="6E34B58B"/>
    <w:rsid w:val="6E3A742C"/>
    <w:rsid w:val="6EB5EBDC"/>
    <w:rsid w:val="6F2B2466"/>
    <w:rsid w:val="7165FC51"/>
    <w:rsid w:val="71C43957"/>
    <w:rsid w:val="72377CA9"/>
    <w:rsid w:val="75CB70D4"/>
    <w:rsid w:val="772FDB6F"/>
    <w:rsid w:val="77E994AE"/>
    <w:rsid w:val="788ACE50"/>
    <w:rsid w:val="7BFE66CF"/>
    <w:rsid w:val="7DD263A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C6F610"/>
  <w15:docId w15:val="{2B53B5EB-E691-7943-A30E-202D6D929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893"/>
    <w:rPr>
      <w:rFonts w:ascii="Gill Sans MT" w:hAnsi="Gill Sans MT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573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0DF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E0DC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2049"/>
    <w:pPr>
      <w:contextualSpacing/>
    </w:pPr>
  </w:style>
  <w:style w:type="character" w:styleId="Emphasis">
    <w:name w:val="Emphasis"/>
    <w:basedOn w:val="DefaultParagraphFont"/>
    <w:uiPriority w:val="20"/>
    <w:qFormat/>
    <w:rsid w:val="00817018"/>
    <w:rPr>
      <w:i/>
      <w:iCs/>
    </w:rPr>
  </w:style>
  <w:style w:type="character" w:styleId="Hyperlink">
    <w:name w:val="Hyperlink"/>
    <w:basedOn w:val="DefaultParagraphFont"/>
    <w:uiPriority w:val="99"/>
    <w:unhideWhenUsed/>
    <w:rsid w:val="00BA45D4"/>
    <w:rPr>
      <w:color w:val="1799D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45D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181"/>
  </w:style>
  <w:style w:type="paragraph" w:styleId="Footer">
    <w:name w:val="footer"/>
    <w:basedOn w:val="Normal"/>
    <w:link w:val="Foot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181"/>
  </w:style>
  <w:style w:type="character" w:customStyle="1" w:styleId="Heading1Char">
    <w:name w:val="Heading 1 Char"/>
    <w:basedOn w:val="DefaultParagraphFont"/>
    <w:link w:val="Heading1"/>
    <w:uiPriority w:val="9"/>
    <w:rsid w:val="00005736"/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005736"/>
    <w:pPr>
      <w:outlineLvl w:val="9"/>
    </w:pPr>
    <w:rPr>
      <w:sz w:val="32"/>
      <w:lang w:eastAsia="pt-BR"/>
    </w:rPr>
  </w:style>
  <w:style w:type="paragraph" w:styleId="TOC1">
    <w:name w:val="toc 1"/>
    <w:basedOn w:val="Normal"/>
    <w:next w:val="Normal"/>
    <w:autoRedefine/>
    <w:uiPriority w:val="39"/>
    <w:unhideWhenUsed/>
    <w:rsid w:val="00722692"/>
    <w:pPr>
      <w:spacing w:before="240" w:after="120"/>
    </w:pPr>
    <w:rPr>
      <w:b/>
      <w:bC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722692"/>
    <w:pPr>
      <w:spacing w:before="120" w:after="0"/>
      <w:ind w:left="220"/>
    </w:pPr>
    <w:rPr>
      <w:i/>
      <w:i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722692"/>
    <w:pPr>
      <w:spacing w:after="0"/>
      <w:ind w:left="44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722692"/>
    <w:pPr>
      <w:spacing w:after="0"/>
      <w:ind w:left="66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722692"/>
    <w:pPr>
      <w:spacing w:after="0"/>
      <w:ind w:left="88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722692"/>
    <w:pPr>
      <w:spacing w:after="0"/>
      <w:ind w:left="11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722692"/>
    <w:pPr>
      <w:spacing w:after="0"/>
      <w:ind w:left="132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722692"/>
    <w:pPr>
      <w:spacing w:after="0"/>
      <w:ind w:left="154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722692"/>
    <w:pPr>
      <w:spacing w:after="0"/>
      <w:ind w:left="1760"/>
    </w:pPr>
    <w:rPr>
      <w:sz w:val="20"/>
      <w:szCs w:val="20"/>
    </w:rPr>
  </w:style>
  <w:style w:type="paragraph" w:customStyle="1" w:styleId="paragraph">
    <w:name w:val="paragraph"/>
    <w:basedOn w:val="Normal"/>
    <w:rsid w:val="00370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zh-TW"/>
    </w:rPr>
  </w:style>
  <w:style w:type="character" w:customStyle="1" w:styleId="eop">
    <w:name w:val="eop"/>
    <w:basedOn w:val="DefaultParagraphFont"/>
    <w:rsid w:val="003704BA"/>
  </w:style>
  <w:style w:type="paragraph" w:styleId="Title">
    <w:name w:val="Title"/>
    <w:basedOn w:val="Normal"/>
    <w:next w:val="Normal"/>
    <w:link w:val="TitleChar"/>
    <w:uiPriority w:val="10"/>
    <w:qFormat/>
    <w:rsid w:val="008004F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04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CommentReference">
    <w:name w:val="annotation reference"/>
    <w:basedOn w:val="DefaultParagraphFont"/>
    <w:uiPriority w:val="99"/>
    <w:semiHidden/>
    <w:unhideWhenUsed/>
    <w:rsid w:val="009213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13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1345"/>
    <w:rPr>
      <w:rFonts w:ascii="Gill Sans MT" w:hAnsi="Gill Sans MT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13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1345"/>
    <w:rPr>
      <w:rFonts w:ascii="Gill Sans MT" w:hAnsi="Gill Sans MT"/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7E0DC9"/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7E0D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7E0DC9"/>
    <w:rPr>
      <w:b/>
      <w:bCs/>
    </w:rPr>
  </w:style>
  <w:style w:type="paragraph" w:styleId="NormalWeb">
    <w:name w:val="Normal (Web)"/>
    <w:basedOn w:val="Normal"/>
    <w:uiPriority w:val="99"/>
    <w:unhideWhenUsed/>
    <w:rsid w:val="007E0D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7F0DF2"/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customStyle="1" w:styleId="SourceCode">
    <w:name w:val="Source Code"/>
    <w:basedOn w:val="Normal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  <w:style w:type="paragraph" w:styleId="Revision">
    <w:name w:val="Revision"/>
    <w:hidden/>
    <w:uiPriority w:val="99"/>
    <w:semiHidden/>
    <w:rsid w:val="003A7EB4"/>
    <w:pPr>
      <w:spacing w:after="0" w:line="240" w:lineRule="auto"/>
    </w:pPr>
    <w:rPr>
      <w:rFonts w:ascii="Gill Sans MT" w:hAnsi="Gill Sans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6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9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5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143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7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05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17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518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532597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3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37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16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388732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2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0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2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8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3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microsoft.com/office/2020/10/relationships/intelligence" Target="intelligence2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FIT">
      <a:dk1>
        <a:srgbClr val="19164F"/>
      </a:dk1>
      <a:lt1>
        <a:srgbClr val="E9ECF3"/>
      </a:lt1>
      <a:dk2>
        <a:srgbClr val="19164F"/>
      </a:dk2>
      <a:lt2>
        <a:srgbClr val="E9ECF3"/>
      </a:lt2>
      <a:accent1>
        <a:srgbClr val="1799D6"/>
      </a:accent1>
      <a:accent2>
        <a:srgbClr val="27B34B"/>
      </a:accent2>
      <a:accent3>
        <a:srgbClr val="1E441F"/>
      </a:accent3>
      <a:accent4>
        <a:srgbClr val="F26322"/>
      </a:accent4>
      <a:accent5>
        <a:srgbClr val="F8C116"/>
      </a:accent5>
      <a:accent6>
        <a:srgbClr val="E02C86"/>
      </a:accent6>
      <a:hlink>
        <a:srgbClr val="1799D6"/>
      </a:hlink>
      <a:folHlink>
        <a:srgbClr val="E02C86"/>
      </a:folHlink>
    </a:clrScheme>
    <a:fontScheme name="FIT">
      <a:majorFont>
        <a:latin typeface="Gill Sans MT"/>
        <a:ea typeface=""/>
        <a:cs typeface=""/>
      </a:majorFont>
      <a:minorFont>
        <a:latin typeface="Gill Sans M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1A4B46A3A8DD4AA4762CA4B7769C44" ma:contentTypeVersion="13" ma:contentTypeDescription="Create a new document." ma:contentTypeScope="" ma:versionID="cb3bf7ec49eb6a2365f9b4e2a7f5844c">
  <xsd:schema xmlns:xsd="http://www.w3.org/2001/XMLSchema" xmlns:xs="http://www.w3.org/2001/XMLSchema" xmlns:p="http://schemas.microsoft.com/office/2006/metadata/properties" xmlns:ns2="eda47b95-88ce-449b-ad81-715229c8f8fe" xmlns:ns3="bce3f652-af2d-4c3a-8b57-a0ab71d107ec" targetNamespace="http://schemas.microsoft.com/office/2006/metadata/properties" ma:root="true" ma:fieldsID="f293fe3446603c17ac7d72763e11a618" ns2:_="" ns3:_="">
    <xsd:import namespace="eda47b95-88ce-449b-ad81-715229c8f8fe"/>
    <xsd:import namespace="bce3f652-af2d-4c3a-8b57-a0ab71d107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a47b95-88ce-449b-ad81-715229c8f8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80102068-9c90-4286-99c1-cd9f6fbf34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e3f652-af2d-4c3a-8b57-a0ab71d107ec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a514395c-eec2-452d-b9c6-293418504985}" ma:internalName="TaxCatchAll" ma:showField="CatchAllData" ma:web="bce3f652-af2d-4c3a-8b57-a0ab71d107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e3f652-af2d-4c3a-8b57-a0ab71d107ec" xsi:nil="true"/>
    <lcf76f155ced4ddcb4097134ff3c332f xmlns="eda47b95-88ce-449b-ad81-715229c8f8f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0C5A3C5-74F5-4953-BE8D-48DA18BE96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a47b95-88ce-449b-ad81-715229c8f8fe"/>
    <ds:schemaRef ds:uri="bce3f652-af2d-4c3a-8b57-a0ab71d107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E07FCBA-19F0-47D5-AE0A-7F1F6E694C2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1F50EF7-358D-48A8-8CE4-0014DE1DBE5D}">
  <ds:schemaRefs>
    <ds:schemaRef ds:uri="http://schemas.microsoft.com/office/2006/metadata/properties"/>
    <ds:schemaRef ds:uri="http://schemas.microsoft.com/office/infopath/2007/PartnerControls"/>
    <ds:schemaRef ds:uri="3801da67-cde7-4589-972f-a19eaecacb09"/>
    <ds:schemaRef ds:uri="c1b818ce-25b0-4a8b-b052-4052c8fffa41"/>
    <ds:schemaRef ds:uri="bce3f652-af2d-4c3a-8b57-a0ab71d107ec"/>
    <ds:schemaRef ds:uri="eda47b95-88ce-449b-ad81-715229c8f8f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536</Words>
  <Characters>3347</Characters>
  <Application>Microsoft Office Word</Application>
  <DocSecurity>0</DocSecurity>
  <Lines>77</Lines>
  <Paragraphs>69</Paragraphs>
  <ScaleCrop>false</ScaleCrop>
  <Company>Flextronics International</Company>
  <LinksUpToDate>false</LinksUpToDate>
  <CharactersWithSpaces>3814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Rodrigo Ferraz</dc:creator>
  <cp:keywords/>
  <cp:lastModifiedBy>Evelin Liberatoscioli</cp:lastModifiedBy>
  <cp:revision>4</cp:revision>
  <dcterms:created xsi:type="dcterms:W3CDTF">2026-03-06T14:59:00Z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0x0101008A1A4B46A3A8DD4AA4762CA4B7769C44</vt:lpwstr>
  </property>
  <property fmtid="{D5CDD505-2E9C-101B-9397-08002B2CF9AE}" pid="3" name="MediaServiceImageTags">
    <vt:lpwstr/>
  </property>
</Properties>
</file>